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6E7B" w14:textId="46385CF8" w:rsidR="00155C49" w:rsidRPr="00942FDF" w:rsidRDefault="00155C49" w:rsidP="00942FDF">
      <w:pPr>
        <w:spacing w:line="240" w:lineRule="auto"/>
        <w:rPr>
          <w:sz w:val="22"/>
          <w:szCs w:val="22"/>
          <w:lang w:val="en-US" w:eastAsia="en-US"/>
        </w:rPr>
      </w:pPr>
      <w:r w:rsidRPr="00942FDF">
        <w:rPr>
          <w:noProof/>
          <w:sz w:val="22"/>
          <w:szCs w:val="22"/>
          <w:lang w:val="en-US" w:eastAsia="en-US"/>
        </w:rPr>
        <w:drawing>
          <wp:inline distT="0" distB="0" distL="0" distR="0" wp14:anchorId="588903FA" wp14:editId="15ED2886">
            <wp:extent cx="494030" cy="9690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969010"/>
                    </a:xfrm>
                    <a:prstGeom prst="rect">
                      <a:avLst/>
                    </a:prstGeom>
                    <a:noFill/>
                    <a:ln>
                      <a:noFill/>
                    </a:ln>
                  </pic:spPr>
                </pic:pic>
              </a:graphicData>
            </a:graphic>
          </wp:inline>
        </w:drawing>
      </w:r>
    </w:p>
    <w:p w14:paraId="5D1D244C"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РЕПУБЛИКА СРБИЈА</w:t>
      </w:r>
    </w:p>
    <w:p w14:paraId="4206599E"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ЈАВНИ ИЗВРШИТЕЉ</w:t>
      </w:r>
    </w:p>
    <w:p w14:paraId="08A8CC5B"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АЛЕКСАНДАР ТОДОРОВИЋ</w:t>
      </w:r>
    </w:p>
    <w:p w14:paraId="4EB47D40"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КРАГУЈЕВАЦ</w:t>
      </w:r>
    </w:p>
    <w:p w14:paraId="7D35D0F2" w14:textId="77777777" w:rsidR="00155C49" w:rsidRPr="00942FDF" w:rsidRDefault="00155C49" w:rsidP="00942FDF">
      <w:pPr>
        <w:spacing w:line="240" w:lineRule="auto"/>
        <w:jc w:val="both"/>
        <w:rPr>
          <w:sz w:val="22"/>
          <w:szCs w:val="22"/>
          <w:lang w:val="en-US" w:eastAsia="en-US"/>
        </w:rPr>
      </w:pPr>
      <w:proofErr w:type="spellStart"/>
      <w:r w:rsidRPr="00942FDF">
        <w:rPr>
          <w:b/>
          <w:sz w:val="22"/>
          <w:szCs w:val="22"/>
          <w:lang w:val="en-US" w:eastAsia="en-US"/>
        </w:rPr>
        <w:t>Др</w:t>
      </w:r>
      <w:proofErr w:type="spellEnd"/>
      <w:r w:rsidRPr="00942FDF">
        <w:rPr>
          <w:b/>
          <w:sz w:val="22"/>
          <w:szCs w:val="22"/>
          <w:lang w:val="en-US" w:eastAsia="en-US"/>
        </w:rPr>
        <w:t xml:space="preserve"> </w:t>
      </w:r>
      <w:proofErr w:type="spellStart"/>
      <w:r w:rsidRPr="00942FDF">
        <w:rPr>
          <w:b/>
          <w:sz w:val="22"/>
          <w:szCs w:val="22"/>
          <w:lang w:val="en-US" w:eastAsia="en-US"/>
        </w:rPr>
        <w:t>Зорана</w:t>
      </w:r>
      <w:proofErr w:type="spellEnd"/>
      <w:r w:rsidRPr="00942FDF">
        <w:rPr>
          <w:b/>
          <w:sz w:val="22"/>
          <w:szCs w:val="22"/>
          <w:lang w:val="en-US" w:eastAsia="en-US"/>
        </w:rPr>
        <w:t xml:space="preserve"> </w:t>
      </w:r>
      <w:proofErr w:type="spellStart"/>
      <w:r w:rsidRPr="00942FDF">
        <w:rPr>
          <w:b/>
          <w:sz w:val="22"/>
          <w:szCs w:val="22"/>
          <w:lang w:val="en-US" w:eastAsia="en-US"/>
        </w:rPr>
        <w:t>Ђинђића</w:t>
      </w:r>
      <w:proofErr w:type="spellEnd"/>
      <w:r w:rsidRPr="00942FDF">
        <w:rPr>
          <w:b/>
          <w:sz w:val="22"/>
          <w:szCs w:val="22"/>
          <w:lang w:val="en-US" w:eastAsia="en-US"/>
        </w:rPr>
        <w:t xml:space="preserve"> бр.22/2</w:t>
      </w:r>
    </w:p>
    <w:p w14:paraId="149DC5CF" w14:textId="77777777" w:rsidR="00155C49" w:rsidRPr="00942FDF" w:rsidRDefault="00155C49" w:rsidP="00942FDF">
      <w:pPr>
        <w:spacing w:line="240" w:lineRule="auto"/>
        <w:jc w:val="both"/>
        <w:rPr>
          <w:sz w:val="22"/>
          <w:szCs w:val="22"/>
          <w:lang w:val="en-US" w:eastAsia="en-US"/>
        </w:rPr>
      </w:pPr>
      <w:proofErr w:type="spellStart"/>
      <w:r w:rsidRPr="00942FDF">
        <w:rPr>
          <w:b/>
          <w:sz w:val="22"/>
          <w:szCs w:val="22"/>
          <w:lang w:val="en-US" w:eastAsia="en-US"/>
        </w:rPr>
        <w:t>Телефон</w:t>
      </w:r>
      <w:proofErr w:type="spellEnd"/>
      <w:r w:rsidRPr="00942FDF">
        <w:rPr>
          <w:b/>
          <w:sz w:val="22"/>
          <w:szCs w:val="22"/>
          <w:lang w:val="en-US" w:eastAsia="en-US"/>
        </w:rPr>
        <w:t>: 034/209-242</w:t>
      </w:r>
    </w:p>
    <w:p w14:paraId="03BA4D47" w14:textId="77777777" w:rsidR="00155C49" w:rsidRPr="00942FDF" w:rsidRDefault="00155C49" w:rsidP="00942FDF">
      <w:pPr>
        <w:spacing w:line="240" w:lineRule="auto"/>
        <w:jc w:val="both"/>
        <w:rPr>
          <w:sz w:val="22"/>
          <w:szCs w:val="22"/>
          <w:lang w:val="en-US" w:eastAsia="en-US"/>
        </w:rPr>
      </w:pPr>
      <w:proofErr w:type="spellStart"/>
      <w:r w:rsidRPr="00942FDF">
        <w:rPr>
          <w:b/>
          <w:sz w:val="22"/>
          <w:szCs w:val="22"/>
          <w:lang w:val="en-US" w:eastAsia="en-US"/>
        </w:rPr>
        <w:t>Број</w:t>
      </w:r>
      <w:proofErr w:type="spellEnd"/>
      <w:r w:rsidRPr="00942FDF">
        <w:rPr>
          <w:b/>
          <w:sz w:val="22"/>
          <w:szCs w:val="22"/>
          <w:lang w:val="en-US" w:eastAsia="en-US"/>
        </w:rPr>
        <w:t xml:space="preserve"> </w:t>
      </w:r>
      <w:proofErr w:type="spellStart"/>
      <w:r w:rsidRPr="00942FDF">
        <w:rPr>
          <w:b/>
          <w:sz w:val="22"/>
          <w:szCs w:val="22"/>
          <w:lang w:val="en-US" w:eastAsia="en-US"/>
        </w:rPr>
        <w:t>предмета</w:t>
      </w:r>
      <w:proofErr w:type="spellEnd"/>
      <w:r w:rsidRPr="00942FDF">
        <w:rPr>
          <w:b/>
          <w:sz w:val="22"/>
          <w:szCs w:val="22"/>
          <w:lang w:val="en-US" w:eastAsia="en-US"/>
        </w:rPr>
        <w:t>: ИИВ 135/22</w:t>
      </w:r>
    </w:p>
    <w:p w14:paraId="1D333D50" w14:textId="77777777" w:rsidR="00155C49" w:rsidRPr="00942FDF" w:rsidRDefault="00155C49" w:rsidP="00942FDF">
      <w:pPr>
        <w:spacing w:line="240" w:lineRule="auto"/>
        <w:jc w:val="both"/>
        <w:rPr>
          <w:sz w:val="22"/>
          <w:szCs w:val="22"/>
          <w:lang w:val="en-US" w:eastAsia="en-US"/>
        </w:rPr>
      </w:pPr>
      <w:proofErr w:type="spellStart"/>
      <w:r w:rsidRPr="00942FDF">
        <w:rPr>
          <w:sz w:val="22"/>
          <w:szCs w:val="22"/>
          <w:lang w:val="en-US" w:eastAsia="en-US"/>
        </w:rPr>
        <w:t>Дана</w:t>
      </w:r>
      <w:proofErr w:type="spellEnd"/>
      <w:r w:rsidRPr="00942FDF">
        <w:rPr>
          <w:sz w:val="22"/>
          <w:szCs w:val="22"/>
          <w:lang w:val="en-US" w:eastAsia="en-US"/>
        </w:rPr>
        <w:t xml:space="preserve">: 25.03.2024. </w:t>
      </w:r>
      <w:proofErr w:type="spellStart"/>
      <w:r w:rsidRPr="00942FDF">
        <w:rPr>
          <w:sz w:val="22"/>
          <w:szCs w:val="22"/>
          <w:lang w:val="en-US" w:eastAsia="en-US"/>
        </w:rPr>
        <w:t>године</w:t>
      </w:r>
      <w:proofErr w:type="spellEnd"/>
    </w:p>
    <w:p w14:paraId="51C3F975" w14:textId="0660154A" w:rsidR="00155C49" w:rsidRPr="00942FDF" w:rsidRDefault="004F0A79" w:rsidP="00942FDF">
      <w:pPr>
        <w:spacing w:line="240" w:lineRule="auto"/>
        <w:jc w:val="right"/>
        <w:rPr>
          <w:sz w:val="22"/>
          <w:szCs w:val="22"/>
          <w:lang w:val="en-US" w:eastAsia="en-US"/>
        </w:rPr>
      </w:pPr>
      <w:proofErr w:type="spellStart"/>
      <w:r w:rsidRPr="00942FDF">
        <w:rPr>
          <w:b/>
          <w:sz w:val="22"/>
          <w:szCs w:val="22"/>
          <w:lang w:val="en-US" w:eastAsia="en-US"/>
        </w:rPr>
        <w:t>број</w:t>
      </w:r>
      <w:proofErr w:type="spellEnd"/>
      <w:r w:rsidRPr="00942FDF">
        <w:rPr>
          <w:b/>
          <w:sz w:val="22"/>
          <w:szCs w:val="22"/>
          <w:lang w:val="en-US" w:eastAsia="en-US"/>
        </w:rPr>
        <w:t xml:space="preserve"> </w:t>
      </w:r>
      <w:proofErr w:type="spellStart"/>
      <w:r w:rsidRPr="00942FDF">
        <w:rPr>
          <w:b/>
          <w:sz w:val="22"/>
          <w:szCs w:val="22"/>
          <w:lang w:val="en-US" w:eastAsia="en-US"/>
        </w:rPr>
        <w:t>предмета</w:t>
      </w:r>
      <w:proofErr w:type="spellEnd"/>
      <w:r w:rsidRPr="00942FDF">
        <w:rPr>
          <w:b/>
          <w:sz w:val="22"/>
          <w:szCs w:val="22"/>
          <w:lang w:val="en-US" w:eastAsia="en-US"/>
        </w:rPr>
        <w:t xml:space="preserve"> </w:t>
      </w:r>
      <w:proofErr w:type="spellStart"/>
      <w:r w:rsidRPr="00942FDF">
        <w:rPr>
          <w:b/>
          <w:sz w:val="22"/>
          <w:szCs w:val="22"/>
          <w:lang w:val="en-US" w:eastAsia="en-US"/>
        </w:rPr>
        <w:t>суда</w:t>
      </w:r>
      <w:proofErr w:type="spellEnd"/>
      <w:r w:rsidRPr="00942FDF">
        <w:rPr>
          <w:b/>
          <w:sz w:val="22"/>
          <w:szCs w:val="22"/>
          <w:lang w:val="en-US" w:eastAsia="en-US"/>
        </w:rPr>
        <w:t>: И</w:t>
      </w:r>
      <w:r w:rsidR="00155C49" w:rsidRPr="00942FDF">
        <w:rPr>
          <w:b/>
          <w:sz w:val="22"/>
          <w:szCs w:val="22"/>
          <w:lang w:val="en-US" w:eastAsia="en-US"/>
        </w:rPr>
        <w:t>Ив-681/2022</w:t>
      </w:r>
    </w:p>
    <w:p w14:paraId="6645DDB6" w14:textId="77777777" w:rsidR="00155C49" w:rsidRPr="00942FDF" w:rsidRDefault="00155C49" w:rsidP="00942FDF">
      <w:pPr>
        <w:spacing w:line="240" w:lineRule="auto"/>
        <w:rPr>
          <w:sz w:val="22"/>
          <w:szCs w:val="22"/>
          <w:lang w:val="en-US" w:eastAsia="en-US"/>
        </w:rPr>
      </w:pPr>
    </w:p>
    <w:p w14:paraId="3342CDCE" w14:textId="7B750A59" w:rsidR="00155C49" w:rsidRPr="00942FDF" w:rsidRDefault="00155C49" w:rsidP="00942FDF">
      <w:pPr>
        <w:spacing w:before="400" w:after="400" w:line="240" w:lineRule="auto"/>
        <w:ind w:firstLine="500"/>
        <w:jc w:val="both"/>
        <w:rPr>
          <w:sz w:val="22"/>
          <w:szCs w:val="22"/>
          <w:lang w:eastAsia="en-US"/>
        </w:rPr>
      </w:pPr>
      <w:proofErr w:type="spellStart"/>
      <w:r w:rsidRPr="00942FDF">
        <w:rPr>
          <w:sz w:val="22"/>
          <w:szCs w:val="22"/>
          <w:lang w:val="en-US" w:eastAsia="en-US"/>
        </w:rPr>
        <w:t>Јавни</w:t>
      </w:r>
      <w:proofErr w:type="spellEnd"/>
      <w:r w:rsidRPr="00942FDF">
        <w:rPr>
          <w:sz w:val="22"/>
          <w:szCs w:val="22"/>
          <w:lang w:val="en-US" w:eastAsia="en-US"/>
        </w:rPr>
        <w:t xml:space="preserve"> </w:t>
      </w:r>
      <w:proofErr w:type="spellStart"/>
      <w:r w:rsidRPr="00942FDF">
        <w:rPr>
          <w:sz w:val="22"/>
          <w:szCs w:val="22"/>
          <w:lang w:val="en-US" w:eastAsia="en-US"/>
        </w:rPr>
        <w:t>извршитељ</w:t>
      </w:r>
      <w:proofErr w:type="spellEnd"/>
      <w:r w:rsidRPr="00942FDF">
        <w:rPr>
          <w:sz w:val="22"/>
          <w:szCs w:val="22"/>
          <w:lang w:val="en-US" w:eastAsia="en-US"/>
        </w:rPr>
        <w:t xml:space="preserve"> </w:t>
      </w:r>
      <w:proofErr w:type="spellStart"/>
      <w:r w:rsidRPr="00942FDF">
        <w:rPr>
          <w:sz w:val="22"/>
          <w:szCs w:val="22"/>
          <w:lang w:val="en-US" w:eastAsia="en-US"/>
        </w:rPr>
        <w:t>Александар</w:t>
      </w:r>
      <w:proofErr w:type="spellEnd"/>
      <w:r w:rsidRPr="00942FDF">
        <w:rPr>
          <w:sz w:val="22"/>
          <w:szCs w:val="22"/>
          <w:lang w:val="en-US" w:eastAsia="en-US"/>
        </w:rPr>
        <w:t xml:space="preserve"> </w:t>
      </w:r>
      <w:proofErr w:type="spellStart"/>
      <w:r w:rsidRPr="00942FDF">
        <w:rPr>
          <w:sz w:val="22"/>
          <w:szCs w:val="22"/>
          <w:lang w:val="en-US" w:eastAsia="en-US"/>
        </w:rPr>
        <w:t>Тодоровић</w:t>
      </w:r>
      <w:proofErr w:type="spellEnd"/>
      <w:r w:rsidRPr="00942FDF">
        <w:rPr>
          <w:sz w:val="22"/>
          <w:szCs w:val="22"/>
          <w:lang w:val="en-US" w:eastAsia="en-US"/>
        </w:rPr>
        <w:t xml:space="preserve">, </w:t>
      </w:r>
      <w:proofErr w:type="spellStart"/>
      <w:r w:rsidRPr="00942FDF">
        <w:rPr>
          <w:sz w:val="22"/>
          <w:szCs w:val="22"/>
          <w:lang w:val="en-US" w:eastAsia="en-US"/>
        </w:rPr>
        <w:t>Крагујевац</w:t>
      </w:r>
      <w:proofErr w:type="spellEnd"/>
      <w:r w:rsidRPr="00942FDF">
        <w:rPr>
          <w:sz w:val="22"/>
          <w:szCs w:val="22"/>
          <w:lang w:val="en-US" w:eastAsia="en-US"/>
        </w:rPr>
        <w:t xml:space="preserve">, у </w:t>
      </w:r>
      <w:proofErr w:type="spellStart"/>
      <w:r w:rsidRPr="00942FDF">
        <w:rPr>
          <w:sz w:val="22"/>
          <w:szCs w:val="22"/>
          <w:lang w:val="en-US" w:eastAsia="en-US"/>
        </w:rPr>
        <w:t>извршном</w:t>
      </w:r>
      <w:proofErr w:type="spellEnd"/>
      <w:r w:rsidRPr="00942FDF">
        <w:rPr>
          <w:sz w:val="22"/>
          <w:szCs w:val="22"/>
          <w:lang w:val="en-US" w:eastAsia="en-US"/>
        </w:rPr>
        <w:t xml:space="preserve"> </w:t>
      </w:r>
      <w:proofErr w:type="spellStart"/>
      <w:r w:rsidRPr="00942FDF">
        <w:rPr>
          <w:sz w:val="22"/>
          <w:szCs w:val="22"/>
          <w:lang w:val="en-US" w:eastAsia="en-US"/>
        </w:rPr>
        <w:t>предмету</w:t>
      </w:r>
      <w:proofErr w:type="spellEnd"/>
      <w:r w:rsidRPr="00942FDF">
        <w:rPr>
          <w:sz w:val="22"/>
          <w:szCs w:val="22"/>
          <w:lang w:val="en-US" w:eastAsia="en-US"/>
        </w:rPr>
        <w:t xml:space="preserve"> </w:t>
      </w:r>
      <w:proofErr w:type="spellStart"/>
      <w:r w:rsidRPr="00942FDF">
        <w:rPr>
          <w:sz w:val="22"/>
          <w:szCs w:val="22"/>
          <w:lang w:val="en-US" w:eastAsia="en-US"/>
        </w:rPr>
        <w:t>извршног</w:t>
      </w:r>
      <w:proofErr w:type="spellEnd"/>
      <w:r w:rsidRPr="00942FDF">
        <w:rPr>
          <w:sz w:val="22"/>
          <w:szCs w:val="22"/>
          <w:lang w:val="en-US" w:eastAsia="en-US"/>
        </w:rPr>
        <w:t xml:space="preserve"> </w:t>
      </w:r>
      <w:proofErr w:type="spellStart"/>
      <w:r w:rsidRPr="00942FDF">
        <w:rPr>
          <w:sz w:val="22"/>
          <w:szCs w:val="22"/>
          <w:lang w:val="en-US" w:eastAsia="en-US"/>
        </w:rPr>
        <w:t>повериоца</w:t>
      </w:r>
      <w:proofErr w:type="spellEnd"/>
      <w:r w:rsidRPr="00942FDF">
        <w:rPr>
          <w:sz w:val="22"/>
          <w:szCs w:val="22"/>
          <w:lang w:val="en-US" w:eastAsia="en-US"/>
        </w:rPr>
        <w:t xml:space="preserve"> 3 BANKA AKCIONARSKO DRUŠTVO NOVI SAD, </w:t>
      </w:r>
      <w:proofErr w:type="spellStart"/>
      <w:r w:rsidRPr="00942FDF">
        <w:rPr>
          <w:sz w:val="22"/>
          <w:szCs w:val="22"/>
          <w:lang w:val="en-US" w:eastAsia="en-US"/>
        </w:rPr>
        <w:t>Нови</w:t>
      </w:r>
      <w:proofErr w:type="spellEnd"/>
      <w:r w:rsidRPr="00942FDF">
        <w:rPr>
          <w:sz w:val="22"/>
          <w:szCs w:val="22"/>
          <w:lang w:val="en-US" w:eastAsia="en-US"/>
        </w:rPr>
        <w:t xml:space="preserve"> </w:t>
      </w:r>
      <w:proofErr w:type="spellStart"/>
      <w:r w:rsidRPr="00942FDF">
        <w:rPr>
          <w:sz w:val="22"/>
          <w:szCs w:val="22"/>
          <w:lang w:val="en-US" w:eastAsia="en-US"/>
        </w:rPr>
        <w:t>Сад</w:t>
      </w:r>
      <w:proofErr w:type="spellEnd"/>
      <w:r w:rsidRPr="00942FDF">
        <w:rPr>
          <w:sz w:val="22"/>
          <w:szCs w:val="22"/>
          <w:lang w:val="en-US" w:eastAsia="en-US"/>
        </w:rPr>
        <w:t xml:space="preserve">, </w:t>
      </w:r>
      <w:proofErr w:type="spellStart"/>
      <w:r w:rsidRPr="00942FDF">
        <w:rPr>
          <w:sz w:val="22"/>
          <w:szCs w:val="22"/>
          <w:lang w:val="en-US" w:eastAsia="en-US"/>
        </w:rPr>
        <w:t>ул</w:t>
      </w:r>
      <w:proofErr w:type="spellEnd"/>
      <w:r w:rsidRPr="00942FDF">
        <w:rPr>
          <w:sz w:val="22"/>
          <w:szCs w:val="22"/>
          <w:lang w:val="en-US" w:eastAsia="en-US"/>
        </w:rPr>
        <w:t xml:space="preserve">. </w:t>
      </w:r>
      <w:proofErr w:type="spellStart"/>
      <w:r w:rsidRPr="00942FDF">
        <w:rPr>
          <w:sz w:val="22"/>
          <w:szCs w:val="22"/>
          <w:lang w:val="en-US" w:eastAsia="en-US"/>
        </w:rPr>
        <w:t>Булевар</w:t>
      </w:r>
      <w:proofErr w:type="spellEnd"/>
      <w:r w:rsidRPr="00942FDF">
        <w:rPr>
          <w:sz w:val="22"/>
          <w:szCs w:val="22"/>
          <w:lang w:val="en-US" w:eastAsia="en-US"/>
        </w:rPr>
        <w:t xml:space="preserve"> </w:t>
      </w:r>
      <w:proofErr w:type="spellStart"/>
      <w:r w:rsidRPr="00942FDF">
        <w:rPr>
          <w:sz w:val="22"/>
          <w:szCs w:val="22"/>
          <w:lang w:val="en-US" w:eastAsia="en-US"/>
        </w:rPr>
        <w:t>ослобођења</w:t>
      </w:r>
      <w:proofErr w:type="spellEnd"/>
      <w:r w:rsidRPr="00942FDF">
        <w:rPr>
          <w:sz w:val="22"/>
          <w:szCs w:val="22"/>
          <w:lang w:val="en-US" w:eastAsia="en-US"/>
        </w:rPr>
        <w:t xml:space="preserve"> </w:t>
      </w:r>
      <w:proofErr w:type="spellStart"/>
      <w:r w:rsidRPr="00942FDF">
        <w:rPr>
          <w:sz w:val="22"/>
          <w:szCs w:val="22"/>
          <w:lang w:val="en-US" w:eastAsia="en-US"/>
        </w:rPr>
        <w:t>бр</w:t>
      </w:r>
      <w:proofErr w:type="spellEnd"/>
      <w:r w:rsidRPr="00942FDF">
        <w:rPr>
          <w:sz w:val="22"/>
          <w:szCs w:val="22"/>
          <w:lang w:val="en-US" w:eastAsia="en-US"/>
        </w:rPr>
        <w:t xml:space="preserve">. 2а, МБ 08761132, ПИБ 101643574, </w:t>
      </w:r>
      <w:proofErr w:type="spellStart"/>
      <w:r w:rsidRPr="00942FDF">
        <w:rPr>
          <w:sz w:val="22"/>
          <w:szCs w:val="22"/>
          <w:lang w:val="en-US" w:eastAsia="en-US"/>
        </w:rPr>
        <w:t>против</w:t>
      </w:r>
      <w:proofErr w:type="spellEnd"/>
      <w:r w:rsidRPr="00942FDF">
        <w:rPr>
          <w:sz w:val="22"/>
          <w:szCs w:val="22"/>
          <w:lang w:val="en-US" w:eastAsia="en-US"/>
        </w:rPr>
        <w:t xml:space="preserve"> </w:t>
      </w:r>
      <w:proofErr w:type="spellStart"/>
      <w:r w:rsidRPr="00942FDF">
        <w:rPr>
          <w:sz w:val="22"/>
          <w:szCs w:val="22"/>
          <w:lang w:val="en-US" w:eastAsia="en-US"/>
        </w:rPr>
        <w:t>извршног</w:t>
      </w:r>
      <w:proofErr w:type="spellEnd"/>
      <w:r w:rsidRPr="00942FDF">
        <w:rPr>
          <w:sz w:val="22"/>
          <w:szCs w:val="22"/>
          <w:lang w:val="en-US" w:eastAsia="en-US"/>
        </w:rPr>
        <w:t xml:space="preserve"> </w:t>
      </w:r>
      <w:proofErr w:type="spellStart"/>
      <w:r w:rsidRPr="00942FDF">
        <w:rPr>
          <w:sz w:val="22"/>
          <w:szCs w:val="22"/>
          <w:lang w:val="en-US" w:eastAsia="en-US"/>
        </w:rPr>
        <w:t>дужника</w:t>
      </w:r>
      <w:proofErr w:type="spellEnd"/>
      <w:r w:rsidRPr="00942FDF">
        <w:rPr>
          <w:sz w:val="22"/>
          <w:szCs w:val="22"/>
          <w:lang w:val="en-US" w:eastAsia="en-US"/>
        </w:rPr>
        <w:t xml:space="preserve"> </w:t>
      </w:r>
      <w:proofErr w:type="spellStart"/>
      <w:r w:rsidRPr="00942FDF">
        <w:rPr>
          <w:sz w:val="22"/>
          <w:szCs w:val="22"/>
          <w:lang w:val="en-US" w:eastAsia="en-US"/>
        </w:rPr>
        <w:t>Радиша</w:t>
      </w:r>
      <w:proofErr w:type="spellEnd"/>
      <w:r w:rsidRPr="00942FDF">
        <w:rPr>
          <w:sz w:val="22"/>
          <w:szCs w:val="22"/>
          <w:lang w:val="en-US" w:eastAsia="en-US"/>
        </w:rPr>
        <w:t xml:space="preserve"> Н. </w:t>
      </w:r>
      <w:proofErr w:type="spellStart"/>
      <w:r w:rsidRPr="00942FDF">
        <w:rPr>
          <w:sz w:val="22"/>
          <w:szCs w:val="22"/>
          <w:lang w:val="en-US" w:eastAsia="en-US"/>
        </w:rPr>
        <w:t>Марковић</w:t>
      </w:r>
      <w:proofErr w:type="spellEnd"/>
      <w:r w:rsidRPr="00942FDF">
        <w:rPr>
          <w:sz w:val="22"/>
          <w:szCs w:val="22"/>
          <w:lang w:val="en-US" w:eastAsia="en-US"/>
        </w:rPr>
        <w:t xml:space="preserve">, </w:t>
      </w:r>
      <w:proofErr w:type="spellStart"/>
      <w:r w:rsidRPr="00942FDF">
        <w:rPr>
          <w:sz w:val="22"/>
          <w:szCs w:val="22"/>
          <w:lang w:val="en-US" w:eastAsia="en-US"/>
        </w:rPr>
        <w:t>Бад</w:t>
      </w:r>
      <w:r w:rsidR="00765725">
        <w:rPr>
          <w:sz w:val="22"/>
          <w:szCs w:val="22"/>
          <w:lang w:val="en-US" w:eastAsia="en-US"/>
        </w:rPr>
        <w:t>њевац</w:t>
      </w:r>
      <w:proofErr w:type="spellEnd"/>
      <w:r w:rsidR="00765725">
        <w:rPr>
          <w:sz w:val="22"/>
          <w:szCs w:val="22"/>
          <w:lang w:val="en-US" w:eastAsia="en-US"/>
        </w:rPr>
        <w:t xml:space="preserve">, </w:t>
      </w:r>
      <w:proofErr w:type="spellStart"/>
      <w:r w:rsidR="00765725">
        <w:rPr>
          <w:sz w:val="22"/>
          <w:szCs w:val="22"/>
          <w:lang w:val="en-US" w:eastAsia="en-US"/>
        </w:rPr>
        <w:t>ул</w:t>
      </w:r>
      <w:proofErr w:type="spellEnd"/>
      <w:r w:rsidR="00765725">
        <w:rPr>
          <w:sz w:val="22"/>
          <w:szCs w:val="22"/>
          <w:lang w:val="en-US" w:eastAsia="en-US"/>
        </w:rPr>
        <w:t xml:space="preserve">. </w:t>
      </w:r>
      <w:proofErr w:type="spellStart"/>
      <w:r w:rsidR="00765725">
        <w:rPr>
          <w:sz w:val="22"/>
          <w:szCs w:val="22"/>
          <w:lang w:val="en-US" w:eastAsia="en-US"/>
        </w:rPr>
        <w:t>Кнеза</w:t>
      </w:r>
      <w:proofErr w:type="spellEnd"/>
      <w:r w:rsidR="00765725">
        <w:rPr>
          <w:sz w:val="22"/>
          <w:szCs w:val="22"/>
          <w:lang w:val="en-US" w:eastAsia="en-US"/>
        </w:rPr>
        <w:t xml:space="preserve"> </w:t>
      </w:r>
      <w:proofErr w:type="spellStart"/>
      <w:r w:rsidR="00765725">
        <w:rPr>
          <w:sz w:val="22"/>
          <w:szCs w:val="22"/>
          <w:lang w:val="en-US" w:eastAsia="en-US"/>
        </w:rPr>
        <w:t>Милоша</w:t>
      </w:r>
      <w:proofErr w:type="spellEnd"/>
      <w:r w:rsidR="00765725">
        <w:rPr>
          <w:sz w:val="22"/>
          <w:szCs w:val="22"/>
          <w:lang w:val="en-US" w:eastAsia="en-US"/>
        </w:rPr>
        <w:t xml:space="preserve"> </w:t>
      </w:r>
      <w:proofErr w:type="spellStart"/>
      <w:r w:rsidR="00765725">
        <w:rPr>
          <w:sz w:val="22"/>
          <w:szCs w:val="22"/>
          <w:lang w:val="en-US" w:eastAsia="en-US"/>
        </w:rPr>
        <w:t>бр</w:t>
      </w:r>
      <w:proofErr w:type="spellEnd"/>
      <w:r w:rsidR="00765725">
        <w:rPr>
          <w:sz w:val="22"/>
          <w:szCs w:val="22"/>
          <w:lang w:val="en-US" w:eastAsia="en-US"/>
        </w:rPr>
        <w:t>. 93</w:t>
      </w:r>
      <w:r w:rsidRPr="00942FDF">
        <w:rPr>
          <w:sz w:val="22"/>
          <w:szCs w:val="22"/>
          <w:lang w:val="en-US" w:eastAsia="en-US"/>
        </w:rPr>
        <w:t xml:space="preserve">, PREDUZEĆE ZA PROIZVODNJU, PROMET I USLUGE RAD-TRADE DOO ŽIROVNICA, </w:t>
      </w:r>
      <w:proofErr w:type="spellStart"/>
      <w:r w:rsidRPr="00942FDF">
        <w:rPr>
          <w:sz w:val="22"/>
          <w:szCs w:val="22"/>
          <w:lang w:val="en-US" w:eastAsia="en-US"/>
        </w:rPr>
        <w:t>Жировница</w:t>
      </w:r>
      <w:proofErr w:type="spellEnd"/>
      <w:r w:rsidRPr="00942FDF">
        <w:rPr>
          <w:sz w:val="22"/>
          <w:szCs w:val="22"/>
          <w:lang w:val="en-US" w:eastAsia="en-US"/>
        </w:rPr>
        <w:t xml:space="preserve">, </w:t>
      </w:r>
      <w:proofErr w:type="spellStart"/>
      <w:r w:rsidRPr="00942FDF">
        <w:rPr>
          <w:sz w:val="22"/>
          <w:szCs w:val="22"/>
          <w:lang w:val="en-US" w:eastAsia="en-US"/>
        </w:rPr>
        <w:t>ул</w:t>
      </w:r>
      <w:proofErr w:type="spellEnd"/>
      <w:r w:rsidRPr="00942FDF">
        <w:rPr>
          <w:sz w:val="22"/>
          <w:szCs w:val="22"/>
          <w:lang w:val="en-US" w:eastAsia="en-US"/>
        </w:rPr>
        <w:t xml:space="preserve">. </w:t>
      </w:r>
      <w:proofErr w:type="spellStart"/>
      <w:r w:rsidRPr="00942FDF">
        <w:rPr>
          <w:sz w:val="22"/>
          <w:szCs w:val="22"/>
          <w:lang w:val="en-US" w:eastAsia="en-US"/>
        </w:rPr>
        <w:t>Жировница</w:t>
      </w:r>
      <w:proofErr w:type="spellEnd"/>
      <w:r w:rsidRPr="00942FDF">
        <w:rPr>
          <w:sz w:val="22"/>
          <w:szCs w:val="22"/>
          <w:lang w:val="en-US" w:eastAsia="en-US"/>
        </w:rPr>
        <w:t xml:space="preserve"> </w:t>
      </w:r>
      <w:proofErr w:type="spellStart"/>
      <w:r w:rsidRPr="00942FDF">
        <w:rPr>
          <w:sz w:val="22"/>
          <w:szCs w:val="22"/>
          <w:lang w:val="en-US" w:eastAsia="en-US"/>
        </w:rPr>
        <w:t>бб</w:t>
      </w:r>
      <w:proofErr w:type="spellEnd"/>
      <w:r w:rsidRPr="00942FDF">
        <w:rPr>
          <w:sz w:val="22"/>
          <w:szCs w:val="22"/>
          <w:lang w:val="en-US" w:eastAsia="en-US"/>
        </w:rPr>
        <w:t>, МБ 07583907, ПИБ 101044709,</w:t>
      </w:r>
      <w:r w:rsidRPr="00942FDF">
        <w:rPr>
          <w:sz w:val="22"/>
          <w:szCs w:val="22"/>
        </w:rPr>
        <w:t xml:space="preserve"> ради намирења новчаног потраживања извршног повериоца</w:t>
      </w:r>
      <w:r w:rsidRPr="00942FDF">
        <w:rPr>
          <w:sz w:val="22"/>
          <w:szCs w:val="22"/>
          <w:lang w:val="en-US" w:eastAsia="en-US"/>
        </w:rPr>
        <w:t xml:space="preserve">, </w:t>
      </w:r>
      <w:proofErr w:type="spellStart"/>
      <w:r w:rsidRPr="00942FDF">
        <w:rPr>
          <w:sz w:val="22"/>
          <w:szCs w:val="22"/>
          <w:lang w:val="en-US" w:eastAsia="en-US"/>
        </w:rPr>
        <w:t>на</w:t>
      </w:r>
      <w:proofErr w:type="spellEnd"/>
      <w:r w:rsidRPr="00942FDF">
        <w:rPr>
          <w:sz w:val="22"/>
          <w:szCs w:val="22"/>
          <w:lang w:val="en-US" w:eastAsia="en-US"/>
        </w:rPr>
        <w:t xml:space="preserve"> </w:t>
      </w:r>
      <w:proofErr w:type="spellStart"/>
      <w:r w:rsidRPr="00942FDF">
        <w:rPr>
          <w:sz w:val="22"/>
          <w:szCs w:val="22"/>
          <w:lang w:val="en-US" w:eastAsia="en-US"/>
        </w:rPr>
        <w:t>основу</w:t>
      </w:r>
      <w:proofErr w:type="spellEnd"/>
      <w:r w:rsidRPr="00942FDF">
        <w:rPr>
          <w:sz w:val="22"/>
          <w:szCs w:val="22"/>
          <w:lang w:val="en-US" w:eastAsia="en-US"/>
        </w:rPr>
        <w:t xml:space="preserve"> </w:t>
      </w:r>
      <w:proofErr w:type="spellStart"/>
      <w:r w:rsidRPr="00942FDF">
        <w:rPr>
          <w:sz w:val="22"/>
          <w:szCs w:val="22"/>
          <w:lang w:val="en-US" w:eastAsia="en-US"/>
        </w:rPr>
        <w:t>чл</w:t>
      </w:r>
      <w:proofErr w:type="spellEnd"/>
      <w:r w:rsidRPr="00942FDF">
        <w:rPr>
          <w:sz w:val="22"/>
          <w:szCs w:val="22"/>
          <w:lang w:val="en-US" w:eastAsia="en-US"/>
        </w:rPr>
        <w:t xml:space="preserve">. 23, 151, 171, 172, 173, 175, 178. и 185. </w:t>
      </w:r>
      <w:proofErr w:type="spellStart"/>
      <w:r w:rsidRPr="00942FDF">
        <w:rPr>
          <w:sz w:val="22"/>
          <w:szCs w:val="22"/>
          <w:lang w:val="en-US" w:eastAsia="en-US"/>
        </w:rPr>
        <w:t>Закона</w:t>
      </w:r>
      <w:proofErr w:type="spellEnd"/>
      <w:r w:rsidRPr="00942FDF">
        <w:rPr>
          <w:sz w:val="22"/>
          <w:szCs w:val="22"/>
          <w:lang w:val="en-US" w:eastAsia="en-US"/>
        </w:rPr>
        <w:t xml:space="preserve"> о извршењу и обезбеђењу, </w:t>
      </w:r>
      <w:proofErr w:type="spellStart"/>
      <w:r w:rsidRPr="00942FDF">
        <w:rPr>
          <w:sz w:val="22"/>
          <w:szCs w:val="22"/>
          <w:lang w:val="en-US" w:eastAsia="en-US"/>
        </w:rPr>
        <w:t>дана</w:t>
      </w:r>
      <w:proofErr w:type="spellEnd"/>
      <w:r w:rsidRPr="00942FDF">
        <w:rPr>
          <w:sz w:val="22"/>
          <w:szCs w:val="22"/>
          <w:lang w:val="en-US" w:eastAsia="en-US"/>
        </w:rPr>
        <w:t xml:space="preserve"> 25.03.2024. </w:t>
      </w:r>
      <w:proofErr w:type="spellStart"/>
      <w:r w:rsidRPr="00942FDF">
        <w:rPr>
          <w:sz w:val="22"/>
          <w:szCs w:val="22"/>
          <w:lang w:val="en-US" w:eastAsia="en-US"/>
        </w:rPr>
        <w:t>године</w:t>
      </w:r>
      <w:proofErr w:type="spellEnd"/>
      <w:r w:rsidR="00F77D80" w:rsidRPr="00942FDF">
        <w:rPr>
          <w:sz w:val="22"/>
          <w:szCs w:val="22"/>
          <w:lang w:eastAsia="en-US"/>
        </w:rPr>
        <w:t>,</w:t>
      </w:r>
      <w:r w:rsidR="00F77D80" w:rsidRPr="00942FDF">
        <w:rPr>
          <w:sz w:val="22"/>
          <w:szCs w:val="22"/>
          <w:lang w:val="en-US" w:eastAsia="en-US"/>
        </w:rPr>
        <w:t xml:space="preserve"> </w:t>
      </w:r>
      <w:proofErr w:type="spellStart"/>
      <w:r w:rsidR="00F77D80" w:rsidRPr="00942FDF">
        <w:rPr>
          <w:sz w:val="22"/>
          <w:szCs w:val="22"/>
          <w:lang w:val="en-US" w:eastAsia="en-US"/>
        </w:rPr>
        <w:t>донео</w:t>
      </w:r>
      <w:proofErr w:type="spellEnd"/>
      <w:r w:rsidR="00F77D80" w:rsidRPr="00942FDF">
        <w:rPr>
          <w:sz w:val="22"/>
          <w:szCs w:val="22"/>
          <w:lang w:val="en-US" w:eastAsia="en-US"/>
        </w:rPr>
        <w:t xml:space="preserve"> </w:t>
      </w:r>
      <w:proofErr w:type="spellStart"/>
      <w:r w:rsidR="00F77D80" w:rsidRPr="00942FDF">
        <w:rPr>
          <w:sz w:val="22"/>
          <w:szCs w:val="22"/>
          <w:lang w:val="en-US" w:eastAsia="en-US"/>
        </w:rPr>
        <w:t>је</w:t>
      </w:r>
      <w:proofErr w:type="spellEnd"/>
      <w:r w:rsidRPr="00942FDF">
        <w:rPr>
          <w:sz w:val="22"/>
          <w:szCs w:val="22"/>
          <w:lang w:eastAsia="en-US"/>
        </w:rPr>
        <w:t>:</w:t>
      </w:r>
    </w:p>
    <w:p w14:paraId="65005FDB" w14:textId="77777777" w:rsidR="008A07C0" w:rsidRPr="00942FDF" w:rsidRDefault="00435396" w:rsidP="00942FDF">
      <w:pPr>
        <w:pStyle w:val="Heading1"/>
        <w:spacing w:line="240" w:lineRule="auto"/>
        <w:rPr>
          <w:sz w:val="22"/>
          <w:szCs w:val="22"/>
        </w:rPr>
      </w:pPr>
      <w:bookmarkStart w:id="0" w:name="_Toc1"/>
      <w:r w:rsidRPr="00942FDF">
        <w:rPr>
          <w:sz w:val="22"/>
          <w:szCs w:val="22"/>
        </w:rPr>
        <w:t>З А К Љ У Ч А К</w:t>
      </w:r>
      <w:bookmarkEnd w:id="0"/>
    </w:p>
    <w:p w14:paraId="3B511960" w14:textId="0BD5A3A4" w:rsidR="008A07C0" w:rsidRPr="00942FDF" w:rsidRDefault="00BE1F75"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I  ОДРЕЂУЈЕ СЕ </w:t>
      </w:r>
      <w:r w:rsidRPr="00942FDF">
        <w:rPr>
          <w:sz w:val="22"/>
          <w:szCs w:val="22"/>
          <w:lang w:val="sr-Latn-RS" w:eastAsia="sr-Latn-RS"/>
        </w:rPr>
        <w:t xml:space="preserve">прва јавна продаја удела у непокретности </w:t>
      </w:r>
      <w:r w:rsidRPr="00942FDF">
        <w:rPr>
          <w:b/>
          <w:bCs/>
          <w:sz w:val="22"/>
          <w:szCs w:val="22"/>
          <w:lang w:eastAsia="sr-Latn-RS"/>
        </w:rPr>
        <w:t>електронским јавним надметањем</w:t>
      </w:r>
      <w:r w:rsidRPr="00942FDF">
        <w:rPr>
          <w:sz w:val="22"/>
          <w:szCs w:val="22"/>
          <w:lang w:eastAsia="sr-Latn-RS"/>
        </w:rPr>
        <w:t xml:space="preserve"> </w:t>
      </w:r>
      <w:r w:rsidRPr="00942FDF">
        <w:rPr>
          <w:sz w:val="22"/>
          <w:szCs w:val="22"/>
          <w:lang w:val="sr-Latn-RS" w:eastAsia="sr-Latn-RS"/>
        </w:rPr>
        <w:t xml:space="preserve">по Решењу о извршењу </w:t>
      </w:r>
      <w:r w:rsidR="00BA1CA9">
        <w:rPr>
          <w:sz w:val="22"/>
          <w:szCs w:val="22"/>
        </w:rPr>
        <w:t>Привредног</w:t>
      </w:r>
      <w:r w:rsidR="00425A2A" w:rsidRPr="00942FDF">
        <w:rPr>
          <w:sz w:val="22"/>
          <w:szCs w:val="22"/>
        </w:rPr>
        <w:t xml:space="preserve"> суда у Крагујевцу </w:t>
      </w:r>
      <w:r w:rsidR="00155C49" w:rsidRPr="00942FDF">
        <w:rPr>
          <w:sz w:val="22"/>
          <w:szCs w:val="22"/>
          <w:lang w:val="en-US" w:eastAsia="en-US"/>
        </w:rPr>
        <w:t>ИИв-681/2022</w:t>
      </w:r>
      <w:r w:rsidR="00942FDF" w:rsidRPr="00942FDF">
        <w:rPr>
          <w:sz w:val="22"/>
          <w:szCs w:val="22"/>
          <w:lang w:eastAsia="en-US"/>
        </w:rPr>
        <w:t xml:space="preserve"> </w:t>
      </w:r>
      <w:r w:rsidRPr="00942FDF">
        <w:rPr>
          <w:sz w:val="22"/>
          <w:szCs w:val="22"/>
        </w:rPr>
        <w:t xml:space="preserve">од </w:t>
      </w:r>
      <w:r w:rsidR="00155C49" w:rsidRPr="00942FDF">
        <w:rPr>
          <w:sz w:val="22"/>
          <w:szCs w:val="22"/>
        </w:rPr>
        <w:t>13.07.2022</w:t>
      </w:r>
      <w:r w:rsidRPr="00942FDF">
        <w:rPr>
          <w:sz w:val="22"/>
          <w:szCs w:val="22"/>
          <w:lang w:val="sr-Latn-RS" w:eastAsia="sr-Latn-RS"/>
        </w:rPr>
        <w:t>. године</w:t>
      </w:r>
      <w:r w:rsidRPr="00942FDF">
        <w:rPr>
          <w:sz w:val="22"/>
          <w:szCs w:val="22"/>
          <w:lang w:eastAsia="sr-Latn-RS"/>
        </w:rPr>
        <w:t xml:space="preserve"> </w:t>
      </w:r>
      <w:r w:rsidRPr="00942FDF">
        <w:rPr>
          <w:sz w:val="22"/>
          <w:szCs w:val="22"/>
          <w:lang w:val="sr-Latn-RS" w:eastAsia="sr-Latn-RS"/>
        </w:rPr>
        <w:t xml:space="preserve">које су у </w:t>
      </w:r>
      <w:r w:rsidR="00155C49" w:rsidRPr="00942FDF">
        <w:rPr>
          <w:sz w:val="22"/>
          <w:szCs w:val="22"/>
          <w:lang w:eastAsia="sr-Latn-RS"/>
        </w:rPr>
        <w:t>в</w:t>
      </w:r>
      <w:r w:rsidRPr="00942FDF">
        <w:rPr>
          <w:sz w:val="22"/>
          <w:szCs w:val="22"/>
          <w:lang w:val="sr-Latn-RS" w:eastAsia="sr-Latn-RS"/>
        </w:rPr>
        <w:t>ласништву извршног дужн</w:t>
      </w:r>
      <w:r w:rsidR="00155C49" w:rsidRPr="00942FDF">
        <w:rPr>
          <w:sz w:val="22"/>
          <w:szCs w:val="22"/>
          <w:lang w:val="sr-Latn-RS" w:eastAsia="sr-Latn-RS"/>
        </w:rPr>
        <w:t>ика</w:t>
      </w:r>
      <w:r w:rsidR="00AD4E68">
        <w:rPr>
          <w:sz w:val="22"/>
          <w:szCs w:val="22"/>
          <w:lang w:eastAsia="sr-Latn-RS"/>
        </w:rPr>
        <w:t xml:space="preserve"> Радише Н. Марковића</w:t>
      </w:r>
      <w:bookmarkStart w:id="1" w:name="_GoBack"/>
      <w:bookmarkEnd w:id="1"/>
      <w:r w:rsidR="00610C8C">
        <w:rPr>
          <w:sz w:val="22"/>
          <w:szCs w:val="22"/>
          <w:lang w:eastAsia="sr-Latn-RS"/>
        </w:rPr>
        <w:t xml:space="preserve"> са уделом 1/1</w:t>
      </w:r>
      <w:r w:rsidR="00435396" w:rsidRPr="00942FDF">
        <w:rPr>
          <w:sz w:val="22"/>
          <w:szCs w:val="22"/>
          <w:lang w:val="sr-Latn-RS" w:eastAsia="sr-Latn-RS"/>
        </w:rPr>
        <w:t xml:space="preserve">, </w:t>
      </w:r>
      <w:r w:rsidRPr="00942FDF">
        <w:rPr>
          <w:sz w:val="22"/>
          <w:szCs w:val="22"/>
          <w:lang w:val="sr-Latn-RS" w:eastAsia="sr-Latn-RS"/>
        </w:rPr>
        <w:t xml:space="preserve">чија укупна вредност је процењена и утврђена дана </w:t>
      </w:r>
      <w:r w:rsidR="00425A2A" w:rsidRPr="00942FDF">
        <w:rPr>
          <w:sz w:val="22"/>
          <w:szCs w:val="22"/>
          <w:lang w:eastAsia="sr-Latn-RS"/>
        </w:rPr>
        <w:t>16.08.2023</w:t>
      </w:r>
      <w:r w:rsidRPr="00942FDF">
        <w:rPr>
          <w:sz w:val="22"/>
          <w:szCs w:val="22"/>
          <w:lang w:val="sr-Latn-RS" w:eastAsia="sr-Latn-RS"/>
        </w:rPr>
        <w:t>.</w:t>
      </w:r>
      <w:r w:rsidRPr="00942FDF">
        <w:rPr>
          <w:sz w:val="22"/>
          <w:szCs w:val="22"/>
          <w:lang w:eastAsia="sr-Latn-RS"/>
        </w:rPr>
        <w:t xml:space="preserve"> </w:t>
      </w:r>
      <w:r w:rsidRPr="00942FDF">
        <w:rPr>
          <w:sz w:val="22"/>
          <w:szCs w:val="22"/>
          <w:lang w:val="sr-Latn-RS" w:eastAsia="sr-Latn-RS"/>
        </w:rPr>
        <w:t xml:space="preserve">године </w:t>
      </w:r>
      <w:r w:rsidRPr="00942FDF">
        <w:rPr>
          <w:sz w:val="22"/>
          <w:szCs w:val="22"/>
          <w:lang w:eastAsia="sr-Latn-RS"/>
        </w:rPr>
        <w:t>на износ од</w:t>
      </w:r>
      <w:r w:rsidRPr="00942FDF">
        <w:rPr>
          <w:sz w:val="22"/>
          <w:szCs w:val="22"/>
          <w:lang w:val="sr-Latn-RS" w:eastAsia="sr-Latn-RS"/>
        </w:rPr>
        <w:t xml:space="preserve"> </w:t>
      </w:r>
      <w:r w:rsidR="00AE0130" w:rsidRPr="00AE0130">
        <w:rPr>
          <w:b/>
          <w:sz w:val="22"/>
          <w:szCs w:val="22"/>
          <w:lang w:eastAsia="sr-Latn-RS"/>
        </w:rPr>
        <w:t>642.889,87</w:t>
      </w:r>
      <w:r w:rsidR="00AE0130">
        <w:rPr>
          <w:b/>
          <w:sz w:val="22"/>
          <w:szCs w:val="22"/>
          <w:lang w:eastAsia="sr-Latn-RS"/>
        </w:rPr>
        <w:t xml:space="preserve"> </w:t>
      </w:r>
      <w:r w:rsidR="00155C49" w:rsidRPr="00942FDF">
        <w:rPr>
          <w:b/>
          <w:sz w:val="22"/>
          <w:szCs w:val="22"/>
          <w:lang w:eastAsia="sr-Latn-RS"/>
        </w:rPr>
        <w:t>динара</w:t>
      </w:r>
      <w:r w:rsidRPr="00942FDF">
        <w:rPr>
          <w:b/>
          <w:sz w:val="22"/>
          <w:szCs w:val="22"/>
          <w:lang w:eastAsia="sr-Latn-RS"/>
        </w:rPr>
        <w:t xml:space="preserve"> </w:t>
      </w:r>
      <w:r w:rsidRPr="00942FDF">
        <w:rPr>
          <w:sz w:val="22"/>
          <w:szCs w:val="22"/>
          <w:lang w:eastAsia="sr-Latn-RS"/>
        </w:rPr>
        <w:t>и</w:t>
      </w:r>
      <w:r w:rsidRPr="00942FDF">
        <w:rPr>
          <w:sz w:val="22"/>
          <w:szCs w:val="22"/>
          <w:lang w:val="sr-Latn-RS" w:eastAsia="sr-Latn-RS"/>
        </w:rPr>
        <w:t xml:space="preserve"> то:</w:t>
      </w:r>
    </w:p>
    <w:p w14:paraId="7B01193A" w14:textId="07BA0FEB" w:rsidR="00155C49" w:rsidRPr="00942FDF" w:rsidRDefault="00155C49" w:rsidP="00942FDF">
      <w:pPr>
        <w:widowControl w:val="0"/>
        <w:numPr>
          <w:ilvl w:val="0"/>
          <w:numId w:val="2"/>
        </w:numPr>
        <w:suppressAutoHyphens/>
        <w:spacing w:after="200" w:line="240" w:lineRule="auto"/>
        <w:contextualSpacing/>
        <w:jc w:val="both"/>
        <w:rPr>
          <w:rFonts w:eastAsia="Lucida Sans Unicode"/>
          <w:sz w:val="22"/>
          <w:szCs w:val="22"/>
          <w:lang w:eastAsia="en-US"/>
        </w:rPr>
      </w:pPr>
      <w:r w:rsidRPr="00942FDF">
        <w:rPr>
          <w:rFonts w:eastAsia="Lucida Sans Unicode"/>
          <w:sz w:val="22"/>
          <w:szCs w:val="22"/>
          <w:lang w:eastAsia="en-US"/>
        </w:rPr>
        <w:t>кп.бр. 177, њива 3.класе  у пов. 7494 м</w:t>
      </w:r>
      <w:r w:rsidRPr="00942FDF">
        <w:rPr>
          <w:rFonts w:eastAsia="Lucida Sans Unicode"/>
          <w:sz w:val="22"/>
          <w:szCs w:val="22"/>
          <w:vertAlign w:val="superscript"/>
          <w:lang w:eastAsia="en-US"/>
        </w:rPr>
        <w:t>2</w:t>
      </w:r>
      <w:r w:rsidRPr="00942FDF">
        <w:rPr>
          <w:rFonts w:eastAsia="Lucida Sans Unicode"/>
          <w:sz w:val="22"/>
          <w:szCs w:val="22"/>
          <w:lang w:eastAsia="en-US"/>
        </w:rPr>
        <w:t xml:space="preserve">, потес Смрдан, која се води као пољопривредно земљиште – </w:t>
      </w:r>
      <w:r w:rsidRPr="00942FDF">
        <w:rPr>
          <w:rFonts w:eastAsia="Lucida Sans Unicode"/>
          <w:b/>
          <w:sz w:val="22"/>
          <w:szCs w:val="22"/>
          <w:lang w:eastAsia="en-US"/>
        </w:rPr>
        <w:t>процењена и утврђена вредност 351.408,95 динара</w:t>
      </w:r>
      <w:r w:rsidR="00425A2A" w:rsidRPr="00942FDF">
        <w:rPr>
          <w:rFonts w:eastAsia="Lucida Sans Unicode"/>
          <w:b/>
          <w:sz w:val="22"/>
          <w:szCs w:val="22"/>
          <w:lang w:eastAsia="en-US"/>
        </w:rPr>
        <w:t>;</w:t>
      </w:r>
    </w:p>
    <w:p w14:paraId="7431BD94" w14:textId="77777777" w:rsidR="00155C49" w:rsidRPr="00942FDF" w:rsidRDefault="00155C49" w:rsidP="00942FDF">
      <w:pPr>
        <w:widowControl w:val="0"/>
        <w:suppressAutoHyphens/>
        <w:spacing w:line="240" w:lineRule="auto"/>
        <w:ind w:left="720"/>
        <w:contextualSpacing/>
        <w:jc w:val="both"/>
        <w:rPr>
          <w:rFonts w:eastAsia="Lucida Sans Unicode"/>
          <w:sz w:val="22"/>
          <w:szCs w:val="22"/>
          <w:lang w:eastAsia="en-US"/>
        </w:rPr>
      </w:pPr>
    </w:p>
    <w:p w14:paraId="3342CC2E" w14:textId="73285D82" w:rsidR="00155C49" w:rsidRPr="00942FDF" w:rsidRDefault="00155C49" w:rsidP="00942FDF">
      <w:pPr>
        <w:widowControl w:val="0"/>
        <w:numPr>
          <w:ilvl w:val="0"/>
          <w:numId w:val="2"/>
        </w:numPr>
        <w:suppressAutoHyphens/>
        <w:spacing w:after="200" w:line="240" w:lineRule="auto"/>
        <w:contextualSpacing/>
        <w:jc w:val="both"/>
        <w:rPr>
          <w:rFonts w:eastAsia="Lucida Sans Unicode"/>
          <w:sz w:val="22"/>
          <w:szCs w:val="22"/>
          <w:lang w:eastAsia="en-US"/>
        </w:rPr>
      </w:pPr>
      <w:r w:rsidRPr="00942FDF">
        <w:rPr>
          <w:rFonts w:eastAsia="Lucida Sans Unicode"/>
          <w:sz w:val="22"/>
          <w:szCs w:val="22"/>
          <w:lang w:eastAsia="en-US"/>
        </w:rPr>
        <w:t>кп.бр. 371/2, њива 3.класе  у пов. 3393 м</w:t>
      </w:r>
      <w:r w:rsidRPr="00942FDF">
        <w:rPr>
          <w:rFonts w:eastAsia="Lucida Sans Unicode"/>
          <w:sz w:val="22"/>
          <w:szCs w:val="22"/>
          <w:vertAlign w:val="superscript"/>
          <w:lang w:eastAsia="en-US"/>
        </w:rPr>
        <w:t>2</w:t>
      </w:r>
      <w:r w:rsidRPr="00942FDF">
        <w:rPr>
          <w:rFonts w:eastAsia="Lucida Sans Unicode"/>
          <w:sz w:val="22"/>
          <w:szCs w:val="22"/>
          <w:lang w:eastAsia="en-US"/>
        </w:rPr>
        <w:t xml:space="preserve">, потес Пекина Јаруга, која се води као пољопривредно земљиште – </w:t>
      </w:r>
      <w:r w:rsidRPr="00942FDF">
        <w:rPr>
          <w:rFonts w:eastAsia="Lucida Sans Unicode"/>
          <w:b/>
          <w:sz w:val="22"/>
          <w:szCs w:val="22"/>
          <w:lang w:eastAsia="en-US"/>
        </w:rPr>
        <w:t>процењена и утврђена вредност 159.104,69 динара</w:t>
      </w:r>
      <w:r w:rsidR="00425A2A" w:rsidRPr="00942FDF">
        <w:rPr>
          <w:rFonts w:eastAsia="Lucida Sans Unicode"/>
          <w:sz w:val="22"/>
          <w:szCs w:val="22"/>
          <w:lang w:eastAsia="en-US"/>
        </w:rPr>
        <w:t>;</w:t>
      </w:r>
    </w:p>
    <w:p w14:paraId="249FCC77" w14:textId="77777777" w:rsidR="00155C49" w:rsidRPr="00942FDF" w:rsidRDefault="00155C49" w:rsidP="00942FDF">
      <w:pPr>
        <w:widowControl w:val="0"/>
        <w:suppressAutoHyphens/>
        <w:spacing w:line="240" w:lineRule="auto"/>
        <w:ind w:left="720"/>
        <w:contextualSpacing/>
        <w:jc w:val="both"/>
        <w:rPr>
          <w:rFonts w:eastAsia="Lucida Sans Unicode"/>
          <w:sz w:val="22"/>
          <w:szCs w:val="22"/>
          <w:lang w:eastAsia="en-US"/>
        </w:rPr>
      </w:pPr>
    </w:p>
    <w:p w14:paraId="2173BD36" w14:textId="6F566D77" w:rsidR="00155C49" w:rsidRPr="00942FDF" w:rsidRDefault="00155C49" w:rsidP="00942FDF">
      <w:pPr>
        <w:widowControl w:val="0"/>
        <w:numPr>
          <w:ilvl w:val="0"/>
          <w:numId w:val="2"/>
        </w:numPr>
        <w:suppressAutoHyphens/>
        <w:spacing w:after="200" w:line="240" w:lineRule="auto"/>
        <w:contextualSpacing/>
        <w:jc w:val="both"/>
        <w:rPr>
          <w:rFonts w:eastAsia="Lucida Sans Unicode"/>
          <w:sz w:val="22"/>
          <w:szCs w:val="22"/>
          <w:lang w:eastAsia="en-US"/>
        </w:rPr>
      </w:pPr>
      <w:r w:rsidRPr="00942FDF">
        <w:rPr>
          <w:rFonts w:eastAsia="Lucida Sans Unicode"/>
          <w:sz w:val="22"/>
          <w:szCs w:val="22"/>
          <w:lang w:eastAsia="en-US"/>
        </w:rPr>
        <w:t>кп.бр. 441/2, њива 4.класе  у пов. 2823 м</w:t>
      </w:r>
      <w:r w:rsidRPr="00942FDF">
        <w:rPr>
          <w:rFonts w:eastAsia="Lucida Sans Unicode"/>
          <w:sz w:val="22"/>
          <w:szCs w:val="22"/>
          <w:vertAlign w:val="superscript"/>
          <w:lang w:eastAsia="en-US"/>
        </w:rPr>
        <w:t>2</w:t>
      </w:r>
      <w:r w:rsidRPr="00942FDF">
        <w:rPr>
          <w:rFonts w:eastAsia="Lucida Sans Unicode"/>
          <w:sz w:val="22"/>
          <w:szCs w:val="22"/>
          <w:lang w:eastAsia="en-US"/>
        </w:rPr>
        <w:t xml:space="preserve">, потес Пекина Јаруга, која се води као пољопривредно земљиште – </w:t>
      </w:r>
      <w:r w:rsidRPr="00942FDF">
        <w:rPr>
          <w:rFonts w:eastAsia="Lucida Sans Unicode"/>
          <w:b/>
          <w:sz w:val="22"/>
          <w:szCs w:val="22"/>
          <w:lang w:eastAsia="en-US"/>
        </w:rPr>
        <w:t>процењена и утврђена вредност 132.376,23 динара</w:t>
      </w:r>
      <w:r w:rsidR="00425A2A" w:rsidRPr="00942FDF">
        <w:rPr>
          <w:rFonts w:eastAsia="Lucida Sans Unicode"/>
          <w:sz w:val="22"/>
          <w:szCs w:val="22"/>
          <w:lang w:eastAsia="en-US"/>
        </w:rPr>
        <w:t>;</w:t>
      </w:r>
    </w:p>
    <w:p w14:paraId="702E7B22" w14:textId="77777777" w:rsidR="00155C49" w:rsidRPr="00942FDF" w:rsidRDefault="00155C49" w:rsidP="00942FDF">
      <w:pPr>
        <w:widowControl w:val="0"/>
        <w:suppressAutoHyphens/>
        <w:spacing w:line="240" w:lineRule="auto"/>
        <w:ind w:left="720"/>
        <w:contextualSpacing/>
        <w:jc w:val="both"/>
        <w:rPr>
          <w:rFonts w:eastAsia="Lucida Sans Unicode"/>
          <w:sz w:val="22"/>
          <w:szCs w:val="22"/>
          <w:lang w:eastAsia="en-US"/>
        </w:rPr>
      </w:pPr>
    </w:p>
    <w:p w14:paraId="4236C23C" w14:textId="77777777" w:rsidR="00155C49" w:rsidRPr="00942FDF" w:rsidRDefault="00155C49" w:rsidP="00942FDF">
      <w:pPr>
        <w:widowControl w:val="0"/>
        <w:suppressAutoHyphens/>
        <w:spacing w:line="240" w:lineRule="auto"/>
        <w:jc w:val="both"/>
        <w:rPr>
          <w:rFonts w:eastAsia="Lucida Sans Unicode"/>
          <w:sz w:val="22"/>
          <w:szCs w:val="22"/>
          <w:lang w:eastAsia="en-US"/>
        </w:rPr>
      </w:pPr>
      <w:r w:rsidRPr="00942FDF">
        <w:rPr>
          <w:rFonts w:eastAsia="Lucida Sans Unicode"/>
          <w:sz w:val="22"/>
          <w:szCs w:val="22"/>
          <w:lang w:eastAsia="en-US"/>
        </w:rPr>
        <w:t>све уписано у ЛН бр. 966 КО Бадњевац, РГЗ СКН Баточина;</w:t>
      </w:r>
    </w:p>
    <w:p w14:paraId="4031FD9A" w14:textId="6DA37977" w:rsidR="00155C49" w:rsidRPr="00942FDF" w:rsidRDefault="00155C49" w:rsidP="00942FDF">
      <w:pPr>
        <w:spacing w:line="240" w:lineRule="auto"/>
        <w:jc w:val="both"/>
        <w:rPr>
          <w:rFonts w:eastAsia="Lucida Sans Unicode"/>
          <w:sz w:val="22"/>
          <w:szCs w:val="22"/>
          <w:lang w:eastAsia="sr-Latn-RS"/>
        </w:rPr>
      </w:pPr>
    </w:p>
    <w:p w14:paraId="5C38682B" w14:textId="77777777" w:rsidR="00155C49" w:rsidRPr="00942FDF" w:rsidRDefault="00155C49" w:rsidP="00942FDF">
      <w:pPr>
        <w:spacing w:line="240" w:lineRule="auto"/>
        <w:jc w:val="both"/>
        <w:rPr>
          <w:rFonts w:eastAsia="Lucida Sans Unicode"/>
          <w:sz w:val="22"/>
          <w:szCs w:val="22"/>
          <w:lang w:eastAsia="sr-Latn-RS"/>
        </w:rPr>
      </w:pPr>
    </w:p>
    <w:p w14:paraId="6402E092" w14:textId="395FEBB6" w:rsidR="00435396" w:rsidRPr="00942FDF" w:rsidRDefault="00435396" w:rsidP="00942FDF">
      <w:pPr>
        <w:spacing w:before="200" w:after="200" w:line="240" w:lineRule="auto"/>
        <w:ind w:firstLine="500"/>
        <w:jc w:val="both"/>
        <w:outlineLvl w:val="0"/>
        <w:rPr>
          <w:b/>
          <w:sz w:val="22"/>
          <w:szCs w:val="22"/>
          <w:lang w:eastAsia="en-US"/>
        </w:rPr>
      </w:pPr>
      <w:r w:rsidRPr="00942FDF">
        <w:rPr>
          <w:b/>
          <w:sz w:val="22"/>
          <w:szCs w:val="22"/>
          <w:lang w:val="en-US" w:eastAsia="en-US"/>
        </w:rPr>
        <w:t>II</w:t>
      </w:r>
      <w:r w:rsidRPr="00942FDF">
        <w:rPr>
          <w:b/>
          <w:sz w:val="22"/>
          <w:szCs w:val="22"/>
          <w:lang w:eastAsia="en-US"/>
        </w:rPr>
        <w:t xml:space="preserve"> На </w:t>
      </w:r>
      <w:r w:rsidR="00425A2A" w:rsidRPr="00942FDF">
        <w:rPr>
          <w:b/>
          <w:sz w:val="22"/>
          <w:szCs w:val="22"/>
          <w:lang w:eastAsia="en-US"/>
        </w:rPr>
        <w:t xml:space="preserve">свим </w:t>
      </w:r>
      <w:r w:rsidRPr="00942FDF">
        <w:rPr>
          <w:b/>
          <w:sz w:val="22"/>
          <w:szCs w:val="22"/>
          <w:lang w:eastAsia="en-US"/>
        </w:rPr>
        <w:t>наведеним непокретностима</w:t>
      </w:r>
      <w:r w:rsidR="002438D7" w:rsidRPr="00942FDF">
        <w:rPr>
          <w:b/>
          <w:sz w:val="22"/>
          <w:szCs w:val="22"/>
          <w:lang w:eastAsia="en-US"/>
        </w:rPr>
        <w:t xml:space="preserve"> постоји законско право прече куповине и </w:t>
      </w:r>
      <w:r w:rsidRPr="00942FDF">
        <w:rPr>
          <w:b/>
          <w:sz w:val="22"/>
          <w:szCs w:val="22"/>
          <w:lang w:eastAsia="en-US"/>
        </w:rPr>
        <w:t xml:space="preserve">ималац права прече куповине има првенство над најповољнијим понудиоцем. </w:t>
      </w:r>
    </w:p>
    <w:p w14:paraId="6319681A" w14:textId="2DB9F7E7" w:rsidR="00F77D80" w:rsidRPr="00942FDF" w:rsidRDefault="00805DBB" w:rsidP="00942FDF">
      <w:pPr>
        <w:spacing w:before="400" w:after="400" w:line="240" w:lineRule="auto"/>
        <w:ind w:firstLine="500"/>
        <w:jc w:val="both"/>
        <w:rPr>
          <w:b/>
          <w:sz w:val="22"/>
          <w:szCs w:val="22"/>
          <w:lang w:eastAsia="sr-Latn-RS"/>
        </w:rPr>
      </w:pPr>
      <w:r w:rsidRPr="00942FDF">
        <w:rPr>
          <w:b/>
          <w:sz w:val="22"/>
          <w:szCs w:val="22"/>
          <w:lang w:val="sr-Latn-RS" w:eastAsia="sr-Latn-RS"/>
        </w:rPr>
        <w:t>III</w:t>
      </w:r>
      <w:r w:rsidR="00F77D80" w:rsidRPr="00942FDF">
        <w:rPr>
          <w:b/>
          <w:sz w:val="22"/>
          <w:szCs w:val="22"/>
          <w:lang w:eastAsia="sr-Latn-RS"/>
        </w:rPr>
        <w:t xml:space="preserve"> </w:t>
      </w:r>
      <w:r w:rsidRPr="00942FDF">
        <w:rPr>
          <w:b/>
          <w:sz w:val="22"/>
          <w:szCs w:val="22"/>
          <w:lang w:val="sr-Latn-RS" w:eastAsia="sr-Latn-RS"/>
        </w:rPr>
        <w:t xml:space="preserve"> </w:t>
      </w:r>
      <w:r w:rsidR="00F77D80" w:rsidRPr="00942FDF">
        <w:rPr>
          <w:b/>
          <w:sz w:val="22"/>
          <w:szCs w:val="22"/>
          <w:lang w:eastAsia="sr-Latn-RS"/>
        </w:rPr>
        <w:t>На кп.</w:t>
      </w:r>
      <w:r w:rsidR="00D464A8" w:rsidRPr="00942FDF">
        <w:rPr>
          <w:b/>
          <w:sz w:val="22"/>
          <w:szCs w:val="22"/>
          <w:lang w:eastAsia="sr-Latn-RS"/>
        </w:rPr>
        <w:t>бр.177 и</w:t>
      </w:r>
      <w:r w:rsidR="00F77D80" w:rsidRPr="00942FDF">
        <w:rPr>
          <w:b/>
          <w:sz w:val="22"/>
          <w:szCs w:val="22"/>
          <w:lang w:eastAsia="sr-Latn-RS"/>
        </w:rPr>
        <w:t xml:space="preserve"> кп.</w:t>
      </w:r>
      <w:r w:rsidR="00D464A8" w:rsidRPr="00942FDF">
        <w:rPr>
          <w:b/>
          <w:sz w:val="22"/>
          <w:szCs w:val="22"/>
          <w:lang w:eastAsia="sr-Latn-RS"/>
        </w:rPr>
        <w:t>бр. 371/2</w:t>
      </w:r>
      <w:r w:rsidR="00D464A8" w:rsidRPr="00942FDF">
        <w:rPr>
          <w:b/>
          <w:sz w:val="22"/>
          <w:szCs w:val="22"/>
          <w:lang w:val="sr-Latn-RS" w:eastAsia="sr-Latn-RS"/>
        </w:rPr>
        <w:t xml:space="preserve"> после продаје не остају права трећих лица</w:t>
      </w:r>
      <w:r w:rsidR="00F77D80" w:rsidRPr="00942FDF">
        <w:rPr>
          <w:b/>
          <w:sz w:val="22"/>
          <w:szCs w:val="22"/>
          <w:lang w:eastAsia="sr-Latn-RS"/>
        </w:rPr>
        <w:t>,</w:t>
      </w:r>
      <w:r w:rsidR="00D464A8" w:rsidRPr="00942FDF">
        <w:rPr>
          <w:b/>
          <w:sz w:val="22"/>
          <w:szCs w:val="22"/>
          <w:lang w:val="sr-Latn-RS" w:eastAsia="sr-Latn-RS"/>
        </w:rPr>
        <w:t xml:space="preserve"> </w:t>
      </w:r>
      <w:r w:rsidR="00D464A8" w:rsidRPr="00942FDF">
        <w:rPr>
          <w:b/>
          <w:sz w:val="22"/>
          <w:szCs w:val="22"/>
          <w:lang w:eastAsia="sr-Latn-RS"/>
        </w:rPr>
        <w:t>док</w:t>
      </w:r>
      <w:r w:rsidR="00F77D80" w:rsidRPr="00942FDF">
        <w:rPr>
          <w:b/>
          <w:sz w:val="22"/>
          <w:szCs w:val="22"/>
          <w:lang w:eastAsia="sr-Latn-RS"/>
        </w:rPr>
        <w:t xml:space="preserve"> се на кп.</w:t>
      </w:r>
      <w:r w:rsidR="00D464A8" w:rsidRPr="00942FDF">
        <w:rPr>
          <w:b/>
          <w:sz w:val="22"/>
          <w:szCs w:val="22"/>
          <w:lang w:eastAsia="sr-Latn-RS"/>
        </w:rPr>
        <w:t xml:space="preserve">бр.441/2 </w:t>
      </w:r>
      <w:r w:rsidR="00F77D80" w:rsidRPr="00942FDF">
        <w:rPr>
          <w:b/>
          <w:sz w:val="22"/>
          <w:szCs w:val="22"/>
          <w:lang w:eastAsia="sr-Latn-RS"/>
        </w:rPr>
        <w:t xml:space="preserve">налазе изграђени објекти који у природи чине породични комплекс који се већим делом налази на суседној парцели, а који објекти нису уписани у катастру непокретности и нису слободни </w:t>
      </w:r>
      <w:r w:rsidR="00F77D80" w:rsidRPr="00942FDF">
        <w:rPr>
          <w:b/>
          <w:sz w:val="22"/>
          <w:szCs w:val="22"/>
          <w:lang w:val="sr-Latn-RS" w:eastAsia="sr-Latn-RS"/>
        </w:rPr>
        <w:t>од лица и ствари</w:t>
      </w:r>
      <w:r w:rsidR="00F77D80" w:rsidRPr="00942FDF">
        <w:rPr>
          <w:b/>
          <w:sz w:val="22"/>
          <w:szCs w:val="22"/>
          <w:lang w:eastAsia="sr-Latn-RS"/>
        </w:rPr>
        <w:t xml:space="preserve"> и на којој парцели </w:t>
      </w:r>
      <w:r w:rsidR="00F77D80" w:rsidRPr="00942FDF">
        <w:rPr>
          <w:b/>
          <w:sz w:val="22"/>
          <w:szCs w:val="22"/>
          <w:lang w:val="sr-Latn-RS" w:eastAsia="sr-Latn-RS"/>
        </w:rPr>
        <w:t>после продаје не остају права трећих лица</w:t>
      </w:r>
      <w:r w:rsidR="00F77D80" w:rsidRPr="00942FDF">
        <w:rPr>
          <w:b/>
          <w:sz w:val="22"/>
          <w:szCs w:val="22"/>
          <w:lang w:eastAsia="sr-Latn-RS"/>
        </w:rPr>
        <w:t>.</w:t>
      </w:r>
    </w:p>
    <w:p w14:paraId="469B10F2" w14:textId="13AA10AD" w:rsidR="00805DBB" w:rsidRPr="00942FDF" w:rsidRDefault="00805DBB" w:rsidP="00942FDF">
      <w:pPr>
        <w:spacing w:before="400" w:after="400" w:line="240" w:lineRule="auto"/>
        <w:ind w:firstLine="500"/>
        <w:jc w:val="both"/>
        <w:rPr>
          <w:b/>
          <w:bCs/>
          <w:sz w:val="22"/>
          <w:szCs w:val="22"/>
          <w:lang w:eastAsia="sr-Latn-RS"/>
        </w:rPr>
      </w:pPr>
      <w:r w:rsidRPr="00942FDF">
        <w:rPr>
          <w:b/>
          <w:sz w:val="22"/>
          <w:szCs w:val="22"/>
          <w:lang w:val="sr-Latn-RS" w:eastAsia="sr-Latn-RS"/>
        </w:rPr>
        <w:t xml:space="preserve">IV  ПРОДАЈА </w:t>
      </w:r>
      <w:r w:rsidRPr="00942FDF">
        <w:rPr>
          <w:b/>
          <w:bCs/>
          <w:sz w:val="22"/>
          <w:szCs w:val="22"/>
          <w:lang w:val="sr-Latn-RS" w:eastAsia="sr-Latn-RS"/>
        </w:rPr>
        <w:t xml:space="preserve">ће се обавити </w:t>
      </w:r>
      <w:r w:rsidRPr="00942FDF">
        <w:rPr>
          <w:b/>
          <w:bCs/>
          <w:sz w:val="22"/>
          <w:szCs w:val="22"/>
          <w:lang w:eastAsia="sr-Latn-RS"/>
        </w:rPr>
        <w:t>електронским јавним надметањем</w:t>
      </w:r>
      <w:r w:rsidRPr="00942FDF">
        <w:rPr>
          <w:sz w:val="22"/>
          <w:szCs w:val="22"/>
          <w:lang w:val="sr-Latn-RS" w:eastAsia="sr-Latn-RS"/>
        </w:rPr>
        <w:t xml:space="preserve">, </w:t>
      </w:r>
      <w:r w:rsidRPr="00942FDF">
        <w:rPr>
          <w:b/>
          <w:bCs/>
          <w:sz w:val="22"/>
          <w:szCs w:val="22"/>
          <w:lang w:val="sr-Latn-RS" w:eastAsia="sr-Latn-RS"/>
        </w:rPr>
        <w:t>а прво електронско јавно надметање ће се одржати дана</w:t>
      </w:r>
      <w:r w:rsidRPr="00942FDF">
        <w:rPr>
          <w:b/>
          <w:bCs/>
          <w:sz w:val="22"/>
          <w:szCs w:val="22"/>
          <w:lang w:eastAsia="sr-Latn-RS"/>
        </w:rPr>
        <w:t xml:space="preserve"> </w:t>
      </w:r>
      <w:r w:rsidR="00155C49" w:rsidRPr="00942FDF">
        <w:rPr>
          <w:b/>
          <w:bCs/>
          <w:sz w:val="22"/>
          <w:szCs w:val="22"/>
          <w:lang w:eastAsia="sr-Latn-RS"/>
        </w:rPr>
        <w:t>24</w:t>
      </w:r>
      <w:r w:rsidRPr="00942FDF">
        <w:rPr>
          <w:b/>
          <w:bCs/>
          <w:sz w:val="22"/>
          <w:szCs w:val="22"/>
          <w:lang w:eastAsia="sr-Latn-RS"/>
        </w:rPr>
        <w:t>.</w:t>
      </w:r>
      <w:r w:rsidR="00155C49" w:rsidRPr="00942FDF">
        <w:rPr>
          <w:b/>
          <w:bCs/>
          <w:sz w:val="22"/>
          <w:szCs w:val="22"/>
          <w:lang w:eastAsia="sr-Latn-RS"/>
        </w:rPr>
        <w:t>04.</w:t>
      </w:r>
      <w:r w:rsidRPr="00942FDF">
        <w:rPr>
          <w:b/>
          <w:bCs/>
          <w:sz w:val="22"/>
          <w:szCs w:val="22"/>
          <w:lang w:eastAsia="sr-Latn-RS"/>
        </w:rPr>
        <w:t>2024.</w:t>
      </w:r>
      <w:r w:rsidRPr="00942FDF">
        <w:rPr>
          <w:b/>
          <w:bCs/>
          <w:sz w:val="22"/>
          <w:szCs w:val="22"/>
          <w:lang w:val="sr-Latn-RS" w:eastAsia="sr-Latn-RS"/>
        </w:rPr>
        <w:t xml:space="preserve"> године у периоду од 9,00 до 13,00 часова</w:t>
      </w:r>
      <w:r w:rsidRPr="00942FDF">
        <w:rPr>
          <w:sz w:val="22"/>
          <w:szCs w:val="22"/>
          <w:lang w:val="sr-Latn-RS" w:eastAsia="sr-Latn-RS"/>
        </w:rPr>
        <w:t xml:space="preserve"> </w:t>
      </w:r>
      <w:r w:rsidRPr="00942FDF">
        <w:rPr>
          <w:b/>
          <w:bCs/>
          <w:sz w:val="22"/>
          <w:szCs w:val="22"/>
          <w:lang w:val="sr-Latn-RS" w:eastAsia="sr-Latn-RS"/>
        </w:rPr>
        <w:t xml:space="preserve">преко </w:t>
      </w:r>
      <w:bookmarkStart w:id="2" w:name="_Hlk68257949"/>
      <w:r w:rsidRPr="00942FDF">
        <w:rPr>
          <w:b/>
          <w:bCs/>
          <w:sz w:val="22"/>
          <w:szCs w:val="22"/>
          <w:lang w:val="sr-Latn-RS" w:eastAsia="sr-Latn-RS"/>
        </w:rPr>
        <w:t>портала електронског јавног надметања</w:t>
      </w:r>
      <w:bookmarkEnd w:id="2"/>
      <w:r w:rsidRPr="00942FDF">
        <w:rPr>
          <w:b/>
          <w:bCs/>
          <w:sz w:val="22"/>
          <w:szCs w:val="22"/>
          <w:lang w:val="sr-Latn-RS" w:eastAsia="sr-Latn-RS"/>
        </w:rPr>
        <w:t xml:space="preserve"> (eaukcija.sud.rs).</w:t>
      </w:r>
    </w:p>
    <w:p w14:paraId="45E5EDD4"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lastRenderedPageBreak/>
        <w:t>V</w:t>
      </w:r>
      <w:r w:rsidRPr="00942FDF">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Pr="00942FDF">
        <w:rPr>
          <w:sz w:val="22"/>
          <w:szCs w:val="22"/>
          <w:lang w:val="sr-Latn-RS" w:eastAsia="sr-Latn-RS"/>
        </w:rPr>
        <w:t xml:space="preserve">електронског јавног надметања </w:t>
      </w:r>
      <w:bookmarkEnd w:id="3"/>
      <w:r w:rsidRPr="00942FDF">
        <w:rPr>
          <w:sz w:val="22"/>
          <w:szCs w:val="22"/>
          <w:lang w:val="sr-Latn-RS" w:eastAsia="sr-Latn-RS"/>
        </w:rPr>
        <w:t>мора окончати.</w:t>
      </w:r>
    </w:p>
    <w:p w14:paraId="20E1B6A8"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VI  </w:t>
      </w:r>
      <w:r w:rsidRPr="00942FDF">
        <w:rPr>
          <w:sz w:val="22"/>
          <w:szCs w:val="22"/>
          <w:lang w:val="sr-Latn-RS" w:eastAsia="sr-Latn-RS"/>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0E29204E"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VII</w:t>
      </w:r>
      <w:r w:rsidRPr="00942FDF">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5AC8F892" w14:textId="77777777" w:rsidR="00805DBB" w:rsidRPr="00942FDF" w:rsidRDefault="00805DBB" w:rsidP="00942FDF">
      <w:pPr>
        <w:spacing w:before="400" w:after="400" w:line="240" w:lineRule="auto"/>
        <w:ind w:firstLine="500"/>
        <w:jc w:val="both"/>
        <w:rPr>
          <w:b/>
          <w:sz w:val="22"/>
          <w:szCs w:val="22"/>
          <w:lang w:val="sr-Latn-RS" w:eastAsia="sr-Latn-RS"/>
        </w:rPr>
      </w:pPr>
      <w:r w:rsidRPr="00942FDF">
        <w:rPr>
          <w:b/>
          <w:sz w:val="22"/>
          <w:szCs w:val="22"/>
          <w:lang w:val="sr-Latn-RS" w:eastAsia="sr-Latn-RS"/>
        </w:rPr>
        <w:t xml:space="preserve">VIII </w:t>
      </w:r>
      <w:r w:rsidRPr="00942FDF">
        <w:rPr>
          <w:sz w:val="22"/>
          <w:szCs w:val="22"/>
          <w:lang w:val="sr-Latn-RS" w:eastAsia="sr-Latn-RS"/>
        </w:rPr>
        <w:t xml:space="preserve">Заинтересована лица дужна су да </w:t>
      </w:r>
      <w:r w:rsidRPr="00942FDF">
        <w:rPr>
          <w:b/>
          <w:sz w:val="22"/>
          <w:szCs w:val="22"/>
          <w:lang w:val="sr-Latn-RS" w:eastAsia="sr-Latn-RS"/>
        </w:rPr>
        <w:t xml:space="preserve">најкасније </w:t>
      </w:r>
      <w:r w:rsidRPr="00942FDF">
        <w:rPr>
          <w:sz w:val="22"/>
          <w:szCs w:val="22"/>
          <w:lang w:val="sr-Latn-RS" w:eastAsia="sr-Latn-RS"/>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942FDF">
        <w:rPr>
          <w:b/>
          <w:sz w:val="22"/>
          <w:szCs w:val="22"/>
          <w:lang w:val="sr-Latn-RS" w:eastAsia="sr-Latn-RS"/>
        </w:rPr>
        <w:t xml:space="preserve"> </w:t>
      </w:r>
    </w:p>
    <w:p w14:paraId="6AF4E7A2" w14:textId="77777777" w:rsidR="00805DBB" w:rsidRPr="00942FDF" w:rsidRDefault="00805DBB" w:rsidP="00942FDF">
      <w:pPr>
        <w:spacing w:before="400" w:after="400" w:line="240" w:lineRule="auto"/>
        <w:jc w:val="both"/>
        <w:rPr>
          <w:sz w:val="22"/>
          <w:szCs w:val="22"/>
          <w:lang w:val="sr-Latn-RS" w:eastAsia="sr-Latn-RS"/>
        </w:rPr>
      </w:pPr>
      <w:r w:rsidRPr="00942FDF">
        <w:rPr>
          <w:b/>
          <w:bCs/>
          <w:sz w:val="22"/>
          <w:szCs w:val="22"/>
          <w:lang w:val="sr-Latn-RS" w:eastAsia="sr-Latn-RS"/>
        </w:rPr>
        <w:t xml:space="preserve">       IX</w:t>
      </w:r>
      <w:r w:rsidRPr="00942FDF">
        <w:rPr>
          <w:b/>
          <w:sz w:val="22"/>
          <w:szCs w:val="22"/>
          <w:lang w:val="sr-Latn-RS" w:eastAsia="sr-Latn-RS"/>
        </w:rPr>
        <w:t xml:space="preserve"> </w:t>
      </w:r>
      <w:r w:rsidRPr="00942FDF">
        <w:rPr>
          <w:sz w:val="22"/>
          <w:szCs w:val="22"/>
          <w:lang w:val="sr-Latn-RS" w:eastAsia="sr-Latn-RS"/>
        </w:rPr>
        <w:t>Лица која претходно нису положила јемство на начин и у року као у ставу VIII изреке, не могу учествовати на овом јавном надметању.</w:t>
      </w:r>
    </w:p>
    <w:p w14:paraId="50670F96"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w:t>
      </w:r>
      <w:r w:rsidRPr="00942FDF">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1CCDD053"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XI</w:t>
      </w:r>
      <w:r w:rsidRPr="00942FDF">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1EBDCA09"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XII</w:t>
      </w:r>
      <w:r w:rsidRPr="00942FDF">
        <w:rPr>
          <w:b/>
          <w:sz w:val="22"/>
          <w:szCs w:val="22"/>
          <w:lang w:val="sr-Latn-RS" w:eastAsia="sr-Latn-RS"/>
        </w:rPr>
        <w:t xml:space="preserve">  </w:t>
      </w:r>
      <w:r w:rsidRPr="00942FDF">
        <w:rPr>
          <w:sz w:val="22"/>
          <w:szCs w:val="22"/>
          <w:lang w:val="sr-Latn-RS" w:eastAsia="sr-Latn-RS"/>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71FC727D"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XIII</w:t>
      </w:r>
      <w:r w:rsidRPr="00942FDF">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942FDF">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942FDF">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7CC12097"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XIV </w:t>
      </w:r>
      <w:r w:rsidRPr="00942FDF">
        <w:rPr>
          <w:sz w:val="22"/>
          <w:szCs w:val="22"/>
          <w:lang w:val="sr-Latn-RS" w:eastAsia="sr-Latn-RS"/>
        </w:rPr>
        <w:t xml:space="preserve">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w:t>
      </w:r>
      <w:r w:rsidRPr="00942FDF">
        <w:rPr>
          <w:sz w:val="22"/>
          <w:szCs w:val="22"/>
          <w:lang w:val="sr-Latn-RS" w:eastAsia="sr-Latn-RS"/>
        </w:rPr>
        <w:lastRenderedPageBreak/>
        <w:t>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180C3260"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XV</w:t>
      </w:r>
      <w:r w:rsidRPr="00942FDF">
        <w:rPr>
          <w:sz w:val="22"/>
          <w:szCs w:val="22"/>
          <w:lang w:val="sr-Latn-RS" w:eastAsia="sr-Latn-RS"/>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26F5478C" w14:textId="77777777" w:rsidR="00805DBB" w:rsidRPr="00942FDF" w:rsidRDefault="00805DBB" w:rsidP="00942FDF">
      <w:pPr>
        <w:spacing w:before="400" w:after="400" w:line="240" w:lineRule="auto"/>
        <w:jc w:val="both"/>
        <w:rPr>
          <w:sz w:val="22"/>
          <w:szCs w:val="22"/>
          <w:lang w:val="sr-Latn-RS" w:eastAsia="sr-Latn-RS"/>
        </w:rPr>
      </w:pPr>
      <w:r w:rsidRPr="00942FDF">
        <w:rPr>
          <w:b/>
          <w:bCs/>
          <w:sz w:val="22"/>
          <w:szCs w:val="22"/>
          <w:lang w:val="sr-Latn-RS" w:eastAsia="sr-Latn-RS"/>
        </w:rPr>
        <w:t xml:space="preserve">         XVI</w:t>
      </w:r>
      <w:r w:rsidRPr="00942FDF">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2AC681F4"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XVII </w:t>
      </w:r>
      <w:r w:rsidRPr="00942FDF">
        <w:rPr>
          <w:sz w:val="22"/>
          <w:szCs w:val="22"/>
          <w:lang w:val="sr-Latn-RS" w:eastAsia="sr-Latn-RS"/>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1C743B0B"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XVIII </w:t>
      </w:r>
      <w:r w:rsidRPr="00942FDF">
        <w:rPr>
          <w:sz w:val="22"/>
          <w:szCs w:val="22"/>
          <w:lang w:val="sr-Latn-RS" w:eastAsia="sr-Latn-RS"/>
        </w:rPr>
        <w:t>Трошкови извршења падају на терет извршног дужника.</w:t>
      </w:r>
    </w:p>
    <w:p w14:paraId="3209E0D3" w14:textId="77777777" w:rsidR="00805DBB" w:rsidRPr="00942FDF" w:rsidRDefault="00805DBB" w:rsidP="00942FDF">
      <w:pPr>
        <w:spacing w:line="240" w:lineRule="auto"/>
        <w:rPr>
          <w:sz w:val="22"/>
          <w:szCs w:val="22"/>
          <w:lang w:val="sr-Latn-RS" w:eastAsia="sr-Latn-RS"/>
        </w:rPr>
      </w:pPr>
      <w:r w:rsidRPr="00942FDF">
        <w:rPr>
          <w:b/>
          <w:sz w:val="22"/>
          <w:szCs w:val="22"/>
          <w:lang w:val="sr-Latn-RS" w:eastAsia="sr-Latn-RS"/>
        </w:rPr>
        <w:t>ПОУКА О ПРАВНОМ ЛЕКУ:</w:t>
      </w:r>
    </w:p>
    <w:p w14:paraId="4002D199" w14:textId="77777777" w:rsidR="00805DBB" w:rsidRPr="00942FDF" w:rsidRDefault="00805DBB" w:rsidP="00942FDF">
      <w:pPr>
        <w:spacing w:line="240" w:lineRule="auto"/>
        <w:rPr>
          <w:sz w:val="22"/>
          <w:szCs w:val="22"/>
          <w:lang w:val="sr-Latn-RS" w:eastAsia="sr-Latn-RS"/>
        </w:rPr>
      </w:pPr>
      <w:r w:rsidRPr="00942FDF">
        <w:rPr>
          <w:sz w:val="22"/>
          <w:szCs w:val="22"/>
          <w:lang w:val="sr-Latn-RS" w:eastAsia="sr-Latn-RS"/>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425A2A" w:rsidRPr="00942FDF" w14:paraId="62045E36" w14:textId="77777777" w:rsidTr="00376521">
        <w:trPr>
          <w:trHeight w:val="14"/>
        </w:trPr>
        <w:tc>
          <w:tcPr>
            <w:tcW w:w="5000" w:type="dxa"/>
          </w:tcPr>
          <w:p w14:paraId="472FB758" w14:textId="77777777" w:rsidR="00805DBB" w:rsidRPr="00942FDF" w:rsidRDefault="00805DBB" w:rsidP="00942FDF">
            <w:pPr>
              <w:spacing w:line="240" w:lineRule="auto"/>
              <w:rPr>
                <w:sz w:val="22"/>
                <w:szCs w:val="22"/>
                <w:lang w:val="sr-Latn-RS" w:eastAsia="sr-Latn-RS"/>
              </w:rPr>
            </w:pPr>
          </w:p>
        </w:tc>
        <w:tc>
          <w:tcPr>
            <w:tcW w:w="1000" w:type="dxa"/>
          </w:tcPr>
          <w:p w14:paraId="0C997FDE" w14:textId="77777777" w:rsidR="00805DBB" w:rsidRPr="00942FDF" w:rsidRDefault="00805DBB" w:rsidP="00942FDF">
            <w:pPr>
              <w:spacing w:line="240" w:lineRule="auto"/>
              <w:rPr>
                <w:sz w:val="22"/>
                <w:szCs w:val="22"/>
                <w:lang w:val="sr-Latn-RS" w:eastAsia="sr-Latn-RS"/>
              </w:rPr>
            </w:pPr>
          </w:p>
        </w:tc>
        <w:tc>
          <w:tcPr>
            <w:tcW w:w="4000" w:type="dxa"/>
            <w:vAlign w:val="bottom"/>
          </w:tcPr>
          <w:p w14:paraId="77CB1367" w14:textId="77777777" w:rsidR="00805DBB" w:rsidRPr="00942FDF" w:rsidRDefault="00805DBB" w:rsidP="00942FDF">
            <w:pPr>
              <w:spacing w:line="240" w:lineRule="auto"/>
              <w:jc w:val="center"/>
              <w:rPr>
                <w:sz w:val="22"/>
                <w:szCs w:val="22"/>
                <w:lang w:val="sr-Latn-RS" w:eastAsia="sr-Latn-RS"/>
              </w:rPr>
            </w:pPr>
            <w:r w:rsidRPr="00942FDF">
              <w:rPr>
                <w:b/>
                <w:sz w:val="22"/>
                <w:szCs w:val="22"/>
                <w:lang w:val="sr-Latn-RS" w:eastAsia="sr-Latn-RS"/>
              </w:rPr>
              <w:t>ЈАВНИ ИЗВРШИТЕЉ</w:t>
            </w:r>
          </w:p>
          <w:p w14:paraId="44B4599E" w14:textId="77777777" w:rsidR="00805DBB" w:rsidRPr="00942FDF" w:rsidRDefault="00805DBB" w:rsidP="00942FDF">
            <w:pPr>
              <w:spacing w:line="240" w:lineRule="auto"/>
              <w:jc w:val="center"/>
              <w:rPr>
                <w:sz w:val="22"/>
                <w:szCs w:val="22"/>
                <w:lang w:val="sr-Latn-RS" w:eastAsia="sr-Latn-RS"/>
              </w:rPr>
            </w:pPr>
            <w:r w:rsidRPr="00942FDF">
              <w:rPr>
                <w:sz w:val="22"/>
                <w:szCs w:val="22"/>
                <w:lang w:val="sr-Latn-RS" w:eastAsia="sr-Latn-RS"/>
              </w:rPr>
              <w:t>___________</w:t>
            </w:r>
          </w:p>
          <w:p w14:paraId="55DEDE56" w14:textId="77777777" w:rsidR="00805DBB" w:rsidRPr="00942FDF" w:rsidRDefault="00805DBB" w:rsidP="00942FDF">
            <w:pPr>
              <w:spacing w:line="240" w:lineRule="auto"/>
              <w:jc w:val="center"/>
              <w:rPr>
                <w:sz w:val="22"/>
                <w:szCs w:val="22"/>
                <w:lang w:val="sr-Latn-RS" w:eastAsia="sr-Latn-RS"/>
              </w:rPr>
            </w:pPr>
            <w:r w:rsidRPr="00942FDF">
              <w:rPr>
                <w:sz w:val="22"/>
                <w:szCs w:val="22"/>
                <w:lang w:val="sr-Latn-RS" w:eastAsia="sr-Latn-RS"/>
              </w:rPr>
              <w:t>Александар Тодоровић</w:t>
            </w:r>
          </w:p>
        </w:tc>
      </w:tr>
    </w:tbl>
    <w:p w14:paraId="5C9F16B5" w14:textId="77777777" w:rsidR="00805DBB" w:rsidRPr="00942FDF" w:rsidRDefault="00805DBB" w:rsidP="00942FDF">
      <w:pPr>
        <w:spacing w:line="240" w:lineRule="auto"/>
        <w:jc w:val="both"/>
        <w:rPr>
          <w:sz w:val="22"/>
          <w:szCs w:val="22"/>
          <w:lang w:val="sr-Latn-RS" w:eastAsia="sr-Latn-RS"/>
        </w:rPr>
      </w:pPr>
      <w:r w:rsidRPr="00942FDF">
        <w:rPr>
          <w:sz w:val="22"/>
          <w:szCs w:val="22"/>
          <w:lang w:val="sr-Latn-RS" w:eastAsia="sr-Latn-RS"/>
        </w:rPr>
        <w:t>Дн-а</w:t>
      </w:r>
    </w:p>
    <w:p w14:paraId="5E36F678" w14:textId="66DA95F0" w:rsidR="00805DBB" w:rsidRPr="00942FDF" w:rsidRDefault="00805DBB" w:rsidP="00942FDF">
      <w:pPr>
        <w:spacing w:line="240" w:lineRule="auto"/>
        <w:jc w:val="both"/>
        <w:rPr>
          <w:sz w:val="22"/>
          <w:szCs w:val="22"/>
          <w:lang w:eastAsia="sr-Latn-RS"/>
        </w:rPr>
      </w:pPr>
      <w:r w:rsidRPr="00942FDF">
        <w:rPr>
          <w:sz w:val="22"/>
          <w:szCs w:val="22"/>
          <w:lang w:val="sr-Latn-RS" w:eastAsia="sr-Latn-RS"/>
        </w:rPr>
        <w:t>-</w:t>
      </w:r>
      <w:r w:rsidRPr="00942FDF">
        <w:rPr>
          <w:sz w:val="22"/>
          <w:szCs w:val="22"/>
          <w:lang w:eastAsia="sr-Latn-RS"/>
        </w:rPr>
        <w:t>и</w:t>
      </w:r>
      <w:r w:rsidR="0022513C">
        <w:rPr>
          <w:sz w:val="22"/>
          <w:szCs w:val="22"/>
          <w:lang w:val="sr-Latn-RS" w:eastAsia="sr-Latn-RS"/>
        </w:rPr>
        <w:t>звршном</w:t>
      </w:r>
      <w:r w:rsidRPr="00942FDF">
        <w:rPr>
          <w:sz w:val="22"/>
          <w:szCs w:val="22"/>
          <w:lang w:val="sr-Latn-RS" w:eastAsia="sr-Latn-RS"/>
        </w:rPr>
        <w:t xml:space="preserve"> повериоц</w:t>
      </w:r>
      <w:r w:rsidR="0022513C">
        <w:rPr>
          <w:sz w:val="22"/>
          <w:szCs w:val="22"/>
          <w:lang w:eastAsia="sr-Latn-RS"/>
        </w:rPr>
        <w:t>у</w:t>
      </w:r>
    </w:p>
    <w:p w14:paraId="7D9A35D4" w14:textId="14D15532" w:rsidR="00805DBB" w:rsidRPr="00942FDF" w:rsidRDefault="00805DBB" w:rsidP="00942FDF">
      <w:pPr>
        <w:spacing w:line="240" w:lineRule="auto"/>
        <w:jc w:val="both"/>
        <w:rPr>
          <w:sz w:val="22"/>
          <w:szCs w:val="22"/>
          <w:lang w:eastAsia="sr-Latn-RS"/>
        </w:rPr>
      </w:pPr>
      <w:r w:rsidRPr="00942FDF">
        <w:rPr>
          <w:sz w:val="22"/>
          <w:szCs w:val="22"/>
          <w:lang w:val="sr-Latn-RS" w:eastAsia="sr-Latn-RS"/>
        </w:rPr>
        <w:t>-извршно</w:t>
      </w:r>
      <w:r w:rsidRPr="00942FDF">
        <w:rPr>
          <w:sz w:val="22"/>
          <w:szCs w:val="22"/>
          <w:lang w:eastAsia="sr-Latn-RS"/>
        </w:rPr>
        <w:t xml:space="preserve">м </w:t>
      </w:r>
      <w:r w:rsidRPr="00942FDF">
        <w:rPr>
          <w:sz w:val="22"/>
          <w:szCs w:val="22"/>
          <w:lang w:val="sr-Latn-RS" w:eastAsia="sr-Latn-RS"/>
        </w:rPr>
        <w:t>дужник</w:t>
      </w:r>
      <w:r w:rsidRPr="00942FDF">
        <w:rPr>
          <w:sz w:val="22"/>
          <w:szCs w:val="22"/>
          <w:lang w:eastAsia="sr-Latn-RS"/>
        </w:rPr>
        <w:t>у</w:t>
      </w:r>
    </w:p>
    <w:p w14:paraId="200FF6DC" w14:textId="77777777" w:rsidR="00805DBB" w:rsidRPr="00942FDF" w:rsidRDefault="00805DBB" w:rsidP="00942FDF">
      <w:pPr>
        <w:spacing w:line="240" w:lineRule="auto"/>
        <w:jc w:val="both"/>
        <w:rPr>
          <w:sz w:val="22"/>
          <w:szCs w:val="22"/>
          <w:lang w:val="sr-Latn-RS" w:eastAsia="sr-Latn-RS"/>
        </w:rPr>
      </w:pPr>
      <w:r w:rsidRPr="00942FDF">
        <w:rPr>
          <w:sz w:val="22"/>
          <w:szCs w:val="22"/>
          <w:lang w:val="sr-Latn-RS" w:eastAsia="sr-Latn-RS"/>
        </w:rPr>
        <w:t>-Комори јавних извршитеља за огласну таблу</w:t>
      </w:r>
    </w:p>
    <w:p w14:paraId="11FFFB7E" w14:textId="15BE7590" w:rsidR="008A07C0" w:rsidRPr="00942FDF" w:rsidRDefault="00805DBB" w:rsidP="00942FDF">
      <w:pPr>
        <w:spacing w:line="240" w:lineRule="auto"/>
        <w:jc w:val="both"/>
        <w:rPr>
          <w:sz w:val="22"/>
          <w:szCs w:val="22"/>
          <w:lang w:val="sr-Latn-RS" w:eastAsia="sr-Latn-RS"/>
        </w:rPr>
      </w:pPr>
      <w:r w:rsidRPr="00942FDF">
        <w:rPr>
          <w:sz w:val="22"/>
          <w:szCs w:val="22"/>
          <w:lang w:val="sr-Latn-RS" w:eastAsia="sr-Latn-RS"/>
        </w:rPr>
        <w:t>-</w:t>
      </w:r>
      <w:r w:rsidR="00155C49" w:rsidRPr="00942FDF">
        <w:rPr>
          <w:sz w:val="22"/>
          <w:szCs w:val="22"/>
          <w:lang w:eastAsia="sr-Latn-RS"/>
        </w:rPr>
        <w:t>Привредном</w:t>
      </w:r>
      <w:r w:rsidRPr="00942FDF">
        <w:rPr>
          <w:sz w:val="22"/>
          <w:szCs w:val="22"/>
          <w:lang w:val="sr-Latn-RS" w:eastAsia="sr-Latn-RS"/>
        </w:rPr>
        <w:t xml:space="preserve"> суду у Крагујевцу за огласну таблу и интернет страницу (информатичару</w:t>
      </w:r>
      <w:r w:rsidR="00435396" w:rsidRPr="00942FDF">
        <w:rPr>
          <w:sz w:val="22"/>
          <w:szCs w:val="22"/>
          <w:lang w:val="sr-Latn-RS" w:eastAsia="sr-Latn-RS"/>
        </w:rPr>
        <w:t>)</w:t>
      </w:r>
    </w:p>
    <w:sectPr w:rsidR="008A07C0" w:rsidRPr="00942FDF">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73C6479E"/>
    <w:multiLevelType w:val="hybridMultilevel"/>
    <w:tmpl w:val="80CEBE6E"/>
    <w:lvl w:ilvl="0" w:tplc="6A441F2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C0"/>
    <w:rsid w:val="00155C49"/>
    <w:rsid w:val="0022513C"/>
    <w:rsid w:val="002438D7"/>
    <w:rsid w:val="00425A2A"/>
    <w:rsid w:val="00435396"/>
    <w:rsid w:val="004F0A79"/>
    <w:rsid w:val="00610C8C"/>
    <w:rsid w:val="00765725"/>
    <w:rsid w:val="007D7114"/>
    <w:rsid w:val="00805DBB"/>
    <w:rsid w:val="008A07C0"/>
    <w:rsid w:val="00942FDF"/>
    <w:rsid w:val="00AD4E68"/>
    <w:rsid w:val="00AD7E12"/>
    <w:rsid w:val="00AE0130"/>
    <w:rsid w:val="00BA1CA9"/>
    <w:rsid w:val="00BE1F75"/>
    <w:rsid w:val="00D464A8"/>
    <w:rsid w:val="00DC7A89"/>
    <w:rsid w:val="00F65B1C"/>
    <w:rsid w:val="00F77D80"/>
    <w:rsid w:val="00FD7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C72DC"/>
  <w15:docId w15:val="{DF7FDA45-158B-4F32-9778-5DF884E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BalloonText">
    <w:name w:val="Balloon Text"/>
    <w:basedOn w:val="Normal"/>
    <w:link w:val="BalloonTextChar"/>
    <w:uiPriority w:val="99"/>
    <w:semiHidden/>
    <w:unhideWhenUsed/>
    <w:rsid w:val="00AE01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X</cp:lastModifiedBy>
  <cp:revision>21</cp:revision>
  <cp:lastPrinted>2024-03-26T14:57:00Z</cp:lastPrinted>
  <dcterms:created xsi:type="dcterms:W3CDTF">2024-02-22T13:16:00Z</dcterms:created>
  <dcterms:modified xsi:type="dcterms:W3CDTF">2024-03-26T15:24:00Z</dcterms:modified>
  <cp:category/>
</cp:coreProperties>
</file>